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ADD" w:rsidRPr="00365321" w:rsidRDefault="00EA7ADD" w:rsidP="00EA7ADD">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EA7ADD" w:rsidRPr="00365321" w:rsidRDefault="00EA7ADD" w:rsidP="00EA7ADD">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EA7ADD" w:rsidRPr="00365321" w:rsidRDefault="00EA7ADD" w:rsidP="00EA7ADD">
      <w:pPr>
        <w:spacing w:before="0" w:beforeAutospacing="0" w:after="0" w:afterAutospacing="0"/>
        <w:jc w:val="center"/>
        <w:rPr>
          <w:sz w:val="28"/>
          <w:szCs w:val="28"/>
        </w:rPr>
      </w:pPr>
      <w:r w:rsidRPr="00365321">
        <w:rPr>
          <w:b/>
          <w:sz w:val="28"/>
          <w:szCs w:val="28"/>
        </w:rPr>
        <w:t>(АНО ВО ОУЭП)</w:t>
      </w:r>
    </w:p>
    <w:p w:rsidR="00EA7ADD" w:rsidRPr="00365321" w:rsidRDefault="00EA7ADD" w:rsidP="00EA7ADD">
      <w:pPr>
        <w:tabs>
          <w:tab w:val="left" w:pos="900"/>
          <w:tab w:val="left" w:pos="1080"/>
        </w:tabs>
        <w:suppressAutoHyphens/>
        <w:spacing w:before="0" w:beforeAutospacing="0" w:after="0" w:afterAutospacing="0"/>
        <w:ind w:firstLine="709"/>
        <w:jc w:val="both"/>
        <w:rPr>
          <w:b/>
          <w:sz w:val="20"/>
          <w:szCs w:val="20"/>
        </w:rPr>
      </w:pPr>
    </w:p>
    <w:p w:rsidR="00EA7ADD" w:rsidRPr="00365321" w:rsidRDefault="00EA7ADD" w:rsidP="00EA7ADD">
      <w:pPr>
        <w:tabs>
          <w:tab w:val="left" w:pos="900"/>
          <w:tab w:val="left" w:pos="1080"/>
        </w:tabs>
        <w:suppressAutoHyphens/>
        <w:spacing w:before="0" w:beforeAutospacing="0" w:after="0" w:afterAutospacing="0"/>
        <w:ind w:firstLine="709"/>
        <w:jc w:val="both"/>
        <w:rPr>
          <w:b/>
          <w:sz w:val="20"/>
          <w:szCs w:val="20"/>
        </w:rPr>
      </w:pPr>
    </w:p>
    <w:p w:rsidR="00EA7ADD" w:rsidRPr="00365321" w:rsidRDefault="00EA7ADD" w:rsidP="00EA7ADD">
      <w:pPr>
        <w:tabs>
          <w:tab w:val="left" w:pos="900"/>
          <w:tab w:val="left" w:pos="1080"/>
        </w:tabs>
        <w:suppressAutoHyphens/>
        <w:spacing w:before="0" w:beforeAutospacing="0" w:after="0" w:afterAutospacing="0"/>
        <w:ind w:firstLine="709"/>
        <w:jc w:val="both"/>
        <w:rPr>
          <w:b/>
          <w:sz w:val="20"/>
          <w:szCs w:val="20"/>
        </w:rPr>
      </w:pPr>
    </w:p>
    <w:p w:rsidR="00EA7ADD" w:rsidRPr="00365321" w:rsidRDefault="00EA7ADD" w:rsidP="00EA7ADD">
      <w:pPr>
        <w:tabs>
          <w:tab w:val="left" w:pos="900"/>
          <w:tab w:val="left" w:pos="1080"/>
        </w:tabs>
        <w:suppressAutoHyphens/>
        <w:spacing w:before="0" w:beforeAutospacing="0" w:after="0" w:afterAutospacing="0"/>
        <w:ind w:firstLine="709"/>
        <w:jc w:val="both"/>
        <w:rPr>
          <w:b/>
          <w:sz w:val="20"/>
          <w:szCs w:val="20"/>
        </w:rPr>
      </w:pPr>
    </w:p>
    <w:p w:rsidR="00EA7ADD" w:rsidRPr="000C11EC" w:rsidRDefault="00EA7ADD" w:rsidP="00EA7ADD">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EA7ADD" w:rsidRPr="000C11EC" w:rsidRDefault="00EA7ADD" w:rsidP="00EA7ADD">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EA7ADD" w:rsidRPr="000C11EC" w:rsidRDefault="00EA7ADD" w:rsidP="00EA7ADD">
      <w:pPr>
        <w:tabs>
          <w:tab w:val="left" w:pos="900"/>
          <w:tab w:val="left" w:pos="1080"/>
        </w:tabs>
        <w:suppressAutoHyphens/>
        <w:spacing w:before="0" w:beforeAutospacing="0" w:after="0" w:afterAutospacing="0"/>
        <w:ind w:firstLine="709"/>
        <w:jc w:val="right"/>
        <w:rPr>
          <w:sz w:val="20"/>
          <w:szCs w:val="20"/>
        </w:rPr>
      </w:pPr>
    </w:p>
    <w:p w:rsidR="00EA7ADD" w:rsidRPr="000C11EC" w:rsidRDefault="00EA7ADD" w:rsidP="00EA7ADD">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A7ADD" w:rsidRPr="000C11EC" w:rsidRDefault="00EA7ADD" w:rsidP="00EA7ADD">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EA7ADD" w:rsidRPr="000C11EC" w:rsidRDefault="00EA7ADD" w:rsidP="00EA7ADD">
      <w:pPr>
        <w:tabs>
          <w:tab w:val="left" w:pos="900"/>
          <w:tab w:val="left" w:pos="1080"/>
        </w:tabs>
        <w:suppressAutoHyphens/>
        <w:spacing w:before="0" w:beforeAutospacing="0" w:after="0" w:afterAutospacing="0"/>
        <w:ind w:firstLine="709"/>
        <w:jc w:val="right"/>
        <w:rPr>
          <w:sz w:val="20"/>
          <w:szCs w:val="20"/>
        </w:rPr>
      </w:pPr>
    </w:p>
    <w:p w:rsidR="00EA7ADD" w:rsidRPr="000C11EC" w:rsidRDefault="00EA7ADD" w:rsidP="00EA7ADD">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EA7ADD" w:rsidRPr="000C11EC" w:rsidRDefault="00EA7ADD" w:rsidP="00EA7ADD">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6702F7" w:rsidRPr="00357E6F" w:rsidRDefault="006702F7" w:rsidP="006702F7">
      <w:pPr>
        <w:tabs>
          <w:tab w:val="left" w:pos="900"/>
          <w:tab w:val="left" w:pos="1080"/>
        </w:tabs>
        <w:suppressAutoHyphens/>
        <w:spacing w:before="0" w:beforeAutospacing="0" w:after="0" w:afterAutospacing="0"/>
        <w:ind w:firstLine="709"/>
        <w:jc w:val="right"/>
        <w:rPr>
          <w:sz w:val="20"/>
          <w:szCs w:val="20"/>
        </w:rPr>
      </w:pPr>
    </w:p>
    <w:p w:rsidR="006702F7" w:rsidRPr="00357E6F" w:rsidRDefault="006702F7" w:rsidP="006702F7">
      <w:pPr>
        <w:tabs>
          <w:tab w:val="left" w:pos="900"/>
          <w:tab w:val="left" w:pos="1080"/>
        </w:tabs>
        <w:suppressAutoHyphens/>
        <w:spacing w:before="0" w:beforeAutospacing="0" w:after="0" w:afterAutospacing="0"/>
        <w:ind w:firstLine="709"/>
        <w:jc w:val="right"/>
        <w:rPr>
          <w:sz w:val="20"/>
          <w:szCs w:val="20"/>
        </w:rPr>
      </w:pPr>
    </w:p>
    <w:p w:rsidR="006702F7" w:rsidRPr="00357E6F" w:rsidRDefault="006702F7" w:rsidP="006702F7">
      <w:pPr>
        <w:tabs>
          <w:tab w:val="left" w:pos="900"/>
          <w:tab w:val="left" w:pos="1080"/>
        </w:tabs>
        <w:suppressAutoHyphens/>
        <w:spacing w:before="0" w:beforeAutospacing="0" w:after="0" w:afterAutospacing="0"/>
        <w:ind w:firstLine="709"/>
        <w:jc w:val="right"/>
        <w:rPr>
          <w:sz w:val="20"/>
          <w:szCs w:val="20"/>
        </w:rPr>
      </w:pPr>
    </w:p>
    <w:p w:rsidR="006702F7" w:rsidRPr="00357E6F" w:rsidRDefault="006702F7" w:rsidP="006702F7">
      <w:pPr>
        <w:tabs>
          <w:tab w:val="left" w:pos="900"/>
          <w:tab w:val="left" w:pos="1080"/>
        </w:tabs>
        <w:suppressAutoHyphens/>
        <w:spacing w:before="0" w:beforeAutospacing="0" w:after="0" w:afterAutospacing="0"/>
        <w:ind w:firstLine="709"/>
        <w:jc w:val="right"/>
        <w:rPr>
          <w:sz w:val="20"/>
          <w:szCs w:val="20"/>
        </w:rPr>
      </w:pPr>
    </w:p>
    <w:p w:rsidR="006702F7" w:rsidRPr="00357E6F" w:rsidRDefault="006702F7" w:rsidP="006702F7">
      <w:pPr>
        <w:tabs>
          <w:tab w:val="left" w:pos="900"/>
          <w:tab w:val="left" w:pos="1080"/>
        </w:tabs>
        <w:suppressAutoHyphens/>
        <w:spacing w:before="0" w:beforeAutospacing="0" w:after="0" w:afterAutospacing="0"/>
        <w:ind w:firstLine="709"/>
        <w:jc w:val="right"/>
        <w:rPr>
          <w:sz w:val="20"/>
          <w:szCs w:val="20"/>
        </w:rPr>
      </w:pPr>
    </w:p>
    <w:p w:rsidR="006702F7" w:rsidRPr="00357E6F" w:rsidRDefault="006702F7" w:rsidP="006702F7">
      <w:pPr>
        <w:tabs>
          <w:tab w:val="left" w:pos="900"/>
          <w:tab w:val="left" w:pos="1080"/>
        </w:tabs>
        <w:suppressAutoHyphens/>
        <w:spacing w:before="0" w:beforeAutospacing="0" w:after="0" w:afterAutospacing="0"/>
        <w:ind w:firstLine="709"/>
        <w:jc w:val="center"/>
        <w:rPr>
          <w:sz w:val="20"/>
          <w:szCs w:val="20"/>
        </w:rPr>
      </w:pPr>
    </w:p>
    <w:p w:rsidR="006702F7" w:rsidRPr="00357E6F" w:rsidRDefault="006702F7" w:rsidP="006702F7">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6702F7" w:rsidRPr="00357E6F" w:rsidRDefault="006702F7" w:rsidP="006702F7">
      <w:pPr>
        <w:tabs>
          <w:tab w:val="left" w:pos="900"/>
          <w:tab w:val="left" w:pos="1080"/>
        </w:tabs>
        <w:suppressAutoHyphens/>
        <w:spacing w:before="0" w:beforeAutospacing="0" w:after="0" w:afterAutospacing="0"/>
        <w:ind w:firstLine="709"/>
        <w:jc w:val="center"/>
        <w:rPr>
          <w:b/>
        </w:rPr>
      </w:pPr>
    </w:p>
    <w:p w:rsidR="006702F7" w:rsidRPr="00357E6F" w:rsidRDefault="006702F7" w:rsidP="006702F7">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6702F7" w:rsidRPr="00357E6F" w:rsidRDefault="006702F7" w:rsidP="006702F7">
      <w:pPr>
        <w:tabs>
          <w:tab w:val="left" w:pos="900"/>
          <w:tab w:val="left" w:pos="1080"/>
        </w:tabs>
        <w:suppressAutoHyphens/>
        <w:spacing w:before="0" w:beforeAutospacing="0" w:after="0" w:afterAutospacing="0"/>
        <w:ind w:firstLine="709"/>
        <w:jc w:val="center"/>
        <w:rPr>
          <w:b/>
        </w:rPr>
      </w:pPr>
    </w:p>
    <w:p w:rsidR="006702F7" w:rsidRPr="00357E6F" w:rsidRDefault="006702F7" w:rsidP="006702F7">
      <w:pPr>
        <w:tabs>
          <w:tab w:val="left" w:pos="900"/>
          <w:tab w:val="left" w:pos="1080"/>
        </w:tabs>
        <w:suppressAutoHyphens/>
        <w:spacing w:before="0" w:beforeAutospacing="0" w:after="0" w:afterAutospacing="0"/>
        <w:ind w:firstLine="709"/>
        <w:jc w:val="center"/>
      </w:pPr>
      <w:r w:rsidRPr="00357E6F">
        <w:t xml:space="preserve">Наименование дисциплины Б1.О.03 </w:t>
      </w:r>
      <w:bookmarkStart w:id="0" w:name="_Toc285539487"/>
      <w:bookmarkStart w:id="1" w:name="_Toc302331756"/>
      <w:bookmarkStart w:id="2" w:name="_Toc314565154"/>
      <w:bookmarkStart w:id="3" w:name="_Toc320718485"/>
      <w:r w:rsidRPr="00357E6F">
        <w:t>История государства и права зарубежных стран</w:t>
      </w:r>
      <w:bookmarkEnd w:id="0"/>
      <w:bookmarkEnd w:id="1"/>
      <w:bookmarkEnd w:id="2"/>
      <w:bookmarkEnd w:id="3"/>
    </w:p>
    <w:p w:rsidR="006702F7" w:rsidRPr="00357E6F" w:rsidRDefault="006702F7" w:rsidP="006702F7">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57E6F">
        <w:t>направления подготовки 40.03.01 «Юриспруденция», направленность (профиль): «Гражданско-правовая»</w:t>
      </w:r>
    </w:p>
    <w:p w:rsidR="006702F7" w:rsidRPr="00357E6F" w:rsidRDefault="006702F7" w:rsidP="006702F7">
      <w:pPr>
        <w:tabs>
          <w:tab w:val="left" w:pos="900"/>
          <w:tab w:val="left" w:pos="1080"/>
        </w:tabs>
        <w:suppressAutoHyphens/>
        <w:spacing w:before="0" w:beforeAutospacing="0" w:after="0" w:afterAutospacing="0"/>
        <w:ind w:firstLine="709"/>
        <w:rPr>
          <w:b/>
          <w:sz w:val="20"/>
          <w:szCs w:val="20"/>
        </w:rPr>
      </w:pPr>
    </w:p>
    <w:p w:rsidR="006702F7" w:rsidRPr="00357E6F" w:rsidRDefault="006702F7" w:rsidP="006702F7">
      <w:pPr>
        <w:tabs>
          <w:tab w:val="left" w:pos="900"/>
          <w:tab w:val="left" w:pos="1080"/>
        </w:tabs>
        <w:suppressAutoHyphens/>
        <w:spacing w:before="0" w:beforeAutospacing="0" w:after="0" w:afterAutospacing="0"/>
        <w:ind w:firstLine="709"/>
        <w:jc w:val="right"/>
        <w:rPr>
          <w:sz w:val="20"/>
          <w:szCs w:val="20"/>
        </w:rPr>
      </w:pPr>
    </w:p>
    <w:p w:rsidR="006702F7" w:rsidRPr="00357E6F" w:rsidRDefault="006702F7" w:rsidP="006702F7">
      <w:pPr>
        <w:tabs>
          <w:tab w:val="left" w:pos="900"/>
          <w:tab w:val="left" w:pos="1080"/>
        </w:tabs>
        <w:suppressAutoHyphens/>
        <w:spacing w:before="0" w:beforeAutospacing="0" w:after="0" w:afterAutospacing="0"/>
        <w:ind w:firstLine="709"/>
        <w:jc w:val="right"/>
        <w:rPr>
          <w:sz w:val="20"/>
          <w:szCs w:val="20"/>
        </w:rPr>
      </w:pPr>
    </w:p>
    <w:p w:rsidR="006702F7" w:rsidRPr="00357E6F" w:rsidRDefault="006702F7" w:rsidP="006702F7">
      <w:pPr>
        <w:tabs>
          <w:tab w:val="left" w:pos="900"/>
          <w:tab w:val="left" w:pos="1080"/>
        </w:tabs>
        <w:suppressAutoHyphens/>
        <w:spacing w:before="0" w:beforeAutospacing="0" w:after="0" w:afterAutospacing="0"/>
        <w:ind w:firstLine="709"/>
        <w:jc w:val="right"/>
        <w:rPr>
          <w:sz w:val="20"/>
          <w:szCs w:val="20"/>
        </w:rPr>
      </w:pPr>
    </w:p>
    <w:p w:rsidR="006702F7" w:rsidRPr="00357E6F" w:rsidRDefault="006702F7" w:rsidP="006702F7">
      <w:pPr>
        <w:tabs>
          <w:tab w:val="left" w:pos="900"/>
          <w:tab w:val="left" w:pos="1080"/>
        </w:tabs>
        <w:suppressAutoHyphens/>
        <w:spacing w:before="0" w:beforeAutospacing="0" w:after="0" w:afterAutospacing="0"/>
        <w:ind w:firstLine="709"/>
        <w:jc w:val="right"/>
        <w:rPr>
          <w:sz w:val="20"/>
          <w:szCs w:val="20"/>
        </w:rPr>
      </w:pPr>
    </w:p>
    <w:p w:rsidR="006702F7" w:rsidRPr="00357E6F" w:rsidRDefault="006702F7" w:rsidP="006702F7">
      <w:pPr>
        <w:tabs>
          <w:tab w:val="left" w:pos="900"/>
          <w:tab w:val="left" w:pos="1080"/>
        </w:tabs>
        <w:suppressAutoHyphens/>
        <w:spacing w:before="0" w:beforeAutospacing="0" w:after="0" w:afterAutospacing="0"/>
        <w:ind w:firstLine="709"/>
        <w:jc w:val="right"/>
        <w:rPr>
          <w:sz w:val="20"/>
          <w:szCs w:val="20"/>
        </w:rPr>
      </w:pPr>
    </w:p>
    <w:p w:rsidR="006702F7" w:rsidRPr="00357E6F" w:rsidRDefault="006702F7" w:rsidP="006702F7">
      <w:pPr>
        <w:tabs>
          <w:tab w:val="left" w:pos="900"/>
          <w:tab w:val="left" w:pos="1080"/>
        </w:tabs>
        <w:suppressAutoHyphens/>
        <w:spacing w:before="0" w:beforeAutospacing="0" w:after="0" w:afterAutospacing="0"/>
        <w:ind w:firstLine="709"/>
        <w:jc w:val="right"/>
        <w:rPr>
          <w:sz w:val="20"/>
          <w:szCs w:val="20"/>
        </w:rPr>
      </w:pPr>
    </w:p>
    <w:p w:rsidR="006702F7" w:rsidRPr="00357E6F" w:rsidRDefault="006702F7" w:rsidP="006702F7">
      <w:pPr>
        <w:tabs>
          <w:tab w:val="left" w:pos="900"/>
          <w:tab w:val="left" w:pos="1080"/>
        </w:tabs>
        <w:suppressAutoHyphens/>
        <w:spacing w:before="0" w:beforeAutospacing="0" w:after="0" w:afterAutospacing="0"/>
        <w:ind w:firstLine="709"/>
        <w:jc w:val="right"/>
        <w:rPr>
          <w:sz w:val="20"/>
          <w:szCs w:val="20"/>
        </w:rPr>
      </w:pPr>
    </w:p>
    <w:p w:rsidR="006702F7" w:rsidRPr="00357E6F" w:rsidRDefault="006702F7" w:rsidP="006702F7">
      <w:pPr>
        <w:tabs>
          <w:tab w:val="left" w:pos="900"/>
          <w:tab w:val="left" w:pos="1080"/>
        </w:tabs>
        <w:suppressAutoHyphens/>
        <w:spacing w:before="0" w:beforeAutospacing="0" w:after="0" w:afterAutospacing="0"/>
        <w:ind w:firstLine="709"/>
        <w:jc w:val="right"/>
        <w:rPr>
          <w:sz w:val="20"/>
          <w:szCs w:val="20"/>
        </w:rPr>
      </w:pPr>
    </w:p>
    <w:p w:rsidR="006702F7" w:rsidRPr="00357E6F" w:rsidRDefault="00EA7ADD" w:rsidP="006702F7">
      <w:pPr>
        <w:spacing w:before="0" w:beforeAutospacing="0" w:after="0" w:afterAutospacing="0"/>
        <w:jc w:val="right"/>
        <w:rPr>
          <w:sz w:val="20"/>
          <w:szCs w:val="20"/>
        </w:rPr>
      </w:pPr>
      <w:r>
        <w:rPr>
          <w:sz w:val="20"/>
          <w:szCs w:val="20"/>
        </w:rPr>
        <w:t xml:space="preserve"> </w:t>
      </w:r>
    </w:p>
    <w:p w:rsidR="006702F7" w:rsidRPr="00357E6F" w:rsidRDefault="006702F7" w:rsidP="006702F7">
      <w:pPr>
        <w:tabs>
          <w:tab w:val="left" w:pos="900"/>
          <w:tab w:val="left" w:pos="1080"/>
        </w:tabs>
        <w:suppressAutoHyphens/>
        <w:spacing w:before="0" w:beforeAutospacing="0" w:after="0" w:afterAutospacing="0"/>
        <w:ind w:firstLine="709"/>
        <w:jc w:val="right"/>
        <w:rPr>
          <w:sz w:val="20"/>
          <w:szCs w:val="20"/>
        </w:rPr>
      </w:pPr>
    </w:p>
    <w:p w:rsidR="006702F7" w:rsidRPr="00357E6F" w:rsidRDefault="006702F7" w:rsidP="006702F7">
      <w:pPr>
        <w:tabs>
          <w:tab w:val="left" w:pos="900"/>
          <w:tab w:val="left" w:pos="1080"/>
        </w:tabs>
        <w:suppressAutoHyphens/>
        <w:spacing w:before="0" w:beforeAutospacing="0" w:after="0" w:afterAutospacing="0"/>
        <w:ind w:firstLine="709"/>
        <w:rPr>
          <w:sz w:val="20"/>
          <w:szCs w:val="20"/>
        </w:rPr>
      </w:pPr>
    </w:p>
    <w:p w:rsidR="006702F7" w:rsidRPr="00357E6F" w:rsidRDefault="006702F7" w:rsidP="006702F7">
      <w:pPr>
        <w:tabs>
          <w:tab w:val="left" w:pos="900"/>
          <w:tab w:val="left" w:pos="1080"/>
        </w:tabs>
        <w:suppressAutoHyphens/>
        <w:spacing w:before="0" w:beforeAutospacing="0" w:after="0" w:afterAutospacing="0"/>
        <w:ind w:firstLine="709"/>
        <w:rPr>
          <w:sz w:val="20"/>
          <w:szCs w:val="20"/>
        </w:rPr>
      </w:pPr>
    </w:p>
    <w:p w:rsidR="006702F7" w:rsidRPr="00357E6F" w:rsidRDefault="006702F7" w:rsidP="006702F7">
      <w:pPr>
        <w:tabs>
          <w:tab w:val="left" w:pos="900"/>
          <w:tab w:val="left" w:pos="1080"/>
        </w:tabs>
        <w:suppressAutoHyphens/>
        <w:spacing w:before="0" w:beforeAutospacing="0" w:after="0" w:afterAutospacing="0"/>
        <w:ind w:firstLine="709"/>
        <w:rPr>
          <w:sz w:val="20"/>
          <w:szCs w:val="20"/>
        </w:rPr>
      </w:pPr>
    </w:p>
    <w:p w:rsidR="006702F7" w:rsidRPr="00357E6F" w:rsidRDefault="006702F7" w:rsidP="006702F7">
      <w:pPr>
        <w:tabs>
          <w:tab w:val="left" w:pos="900"/>
          <w:tab w:val="left" w:pos="1080"/>
        </w:tabs>
        <w:suppressAutoHyphens/>
        <w:spacing w:before="0" w:beforeAutospacing="0" w:after="0" w:afterAutospacing="0"/>
        <w:ind w:firstLine="709"/>
        <w:rPr>
          <w:u w:val="single"/>
        </w:rPr>
      </w:pPr>
      <w:r w:rsidRPr="00357E6F">
        <w:t xml:space="preserve">Квалификация - </w:t>
      </w:r>
      <w:r w:rsidRPr="00857D6C">
        <w:t>бакалавр</w:t>
      </w:r>
    </w:p>
    <w:p w:rsidR="006702F7" w:rsidRPr="00357E6F" w:rsidRDefault="006702F7" w:rsidP="006702F7">
      <w:pPr>
        <w:tabs>
          <w:tab w:val="left" w:pos="900"/>
          <w:tab w:val="left" w:pos="1080"/>
        </w:tabs>
        <w:suppressAutoHyphens/>
        <w:spacing w:before="0" w:beforeAutospacing="0" w:after="0" w:afterAutospacing="0"/>
        <w:ind w:firstLine="709"/>
        <w:rPr>
          <w:sz w:val="20"/>
          <w:szCs w:val="20"/>
          <w:u w:val="single"/>
        </w:rPr>
      </w:pPr>
    </w:p>
    <w:p w:rsidR="006702F7" w:rsidRPr="00357E6F" w:rsidRDefault="006702F7" w:rsidP="006702F7">
      <w:pPr>
        <w:tabs>
          <w:tab w:val="left" w:pos="900"/>
          <w:tab w:val="left" w:pos="1080"/>
        </w:tabs>
        <w:suppressAutoHyphens/>
        <w:spacing w:before="0" w:beforeAutospacing="0" w:after="0" w:afterAutospacing="0"/>
        <w:ind w:firstLine="709"/>
        <w:rPr>
          <w:sz w:val="20"/>
          <w:szCs w:val="20"/>
          <w:u w:val="single"/>
        </w:rPr>
      </w:pPr>
    </w:p>
    <w:p w:rsidR="006702F7" w:rsidRPr="00357E6F" w:rsidRDefault="006702F7" w:rsidP="006702F7">
      <w:pPr>
        <w:tabs>
          <w:tab w:val="left" w:pos="900"/>
          <w:tab w:val="left" w:pos="1080"/>
        </w:tabs>
        <w:suppressAutoHyphens/>
        <w:spacing w:before="0" w:beforeAutospacing="0" w:after="0" w:afterAutospacing="0"/>
        <w:ind w:firstLine="709"/>
        <w:rPr>
          <w:sz w:val="20"/>
          <w:szCs w:val="20"/>
        </w:rPr>
      </w:pPr>
      <w:r w:rsidRPr="00357E6F">
        <w:rPr>
          <w:b/>
          <w:sz w:val="20"/>
          <w:szCs w:val="20"/>
        </w:rPr>
        <w:t>Разработчик</w:t>
      </w:r>
      <w:r w:rsidRPr="00357E6F">
        <w:rPr>
          <w:sz w:val="20"/>
          <w:szCs w:val="20"/>
        </w:rPr>
        <w:t xml:space="preserve">: </w:t>
      </w:r>
    </w:p>
    <w:p w:rsidR="006702F7" w:rsidRPr="00357E6F" w:rsidRDefault="006702F7" w:rsidP="006702F7">
      <w:pPr>
        <w:tabs>
          <w:tab w:val="left" w:pos="900"/>
          <w:tab w:val="left" w:pos="1080"/>
        </w:tabs>
        <w:suppressAutoHyphens/>
        <w:spacing w:before="0" w:beforeAutospacing="0" w:after="0" w:afterAutospacing="0"/>
        <w:ind w:firstLine="709"/>
        <w:rPr>
          <w:sz w:val="20"/>
          <w:szCs w:val="20"/>
          <w:u w:val="single"/>
        </w:rPr>
      </w:pPr>
      <w:r>
        <w:rPr>
          <w:sz w:val="20"/>
          <w:szCs w:val="20"/>
        </w:rPr>
        <w:t xml:space="preserve">Андреева Л.А., </w:t>
      </w:r>
      <w:proofErr w:type="spellStart"/>
      <w:r>
        <w:rPr>
          <w:sz w:val="20"/>
          <w:szCs w:val="20"/>
        </w:rPr>
        <w:t>к.ю.н</w:t>
      </w:r>
      <w:proofErr w:type="spellEnd"/>
      <w:r>
        <w:rPr>
          <w:sz w:val="20"/>
          <w:szCs w:val="20"/>
        </w:rPr>
        <w:t>.</w:t>
      </w:r>
    </w:p>
    <w:p w:rsidR="006702F7" w:rsidRPr="00357E6F" w:rsidRDefault="006702F7" w:rsidP="006702F7">
      <w:pPr>
        <w:tabs>
          <w:tab w:val="left" w:pos="900"/>
          <w:tab w:val="left" w:pos="1080"/>
        </w:tabs>
        <w:suppressAutoHyphens/>
        <w:spacing w:before="0" w:beforeAutospacing="0" w:after="0" w:afterAutospacing="0"/>
        <w:ind w:firstLine="709"/>
        <w:rPr>
          <w:sz w:val="20"/>
          <w:szCs w:val="20"/>
          <w:u w:val="single"/>
        </w:rPr>
      </w:pPr>
    </w:p>
    <w:p w:rsidR="006702F7" w:rsidRPr="00357E6F" w:rsidRDefault="006702F7" w:rsidP="006702F7">
      <w:pPr>
        <w:tabs>
          <w:tab w:val="left" w:pos="900"/>
          <w:tab w:val="left" w:pos="1080"/>
        </w:tabs>
        <w:suppressAutoHyphens/>
        <w:spacing w:before="0" w:beforeAutospacing="0" w:after="0" w:afterAutospacing="0"/>
        <w:ind w:firstLine="709"/>
        <w:rPr>
          <w:sz w:val="20"/>
          <w:szCs w:val="20"/>
          <w:u w:val="single"/>
        </w:rPr>
      </w:pPr>
    </w:p>
    <w:p w:rsidR="007F1255" w:rsidRPr="00357E6F" w:rsidRDefault="006702F7" w:rsidP="006702F7">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EA7ADD">
        <w:rPr>
          <w:sz w:val="20"/>
          <w:szCs w:val="20"/>
        </w:rPr>
        <w:t>3</w:t>
      </w:r>
      <w:bookmarkStart w:id="4" w:name="_GoBack"/>
      <w:bookmarkEnd w:id="4"/>
      <w:r w:rsidR="007F1255" w:rsidRPr="00357E6F">
        <w:rPr>
          <w:sz w:val="20"/>
          <w:szCs w:val="20"/>
        </w:rPr>
        <w:br w:type="page"/>
      </w:r>
    </w:p>
    <w:p w:rsidR="007F1255" w:rsidRPr="00357E6F" w:rsidRDefault="007F1255" w:rsidP="007F1255">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7F1255" w:rsidRPr="00357E6F" w:rsidRDefault="007F1255" w:rsidP="007F1255">
      <w:pPr>
        <w:pStyle w:val="1c"/>
        <w:keepNext/>
        <w:tabs>
          <w:tab w:val="left" w:pos="1080"/>
        </w:tabs>
        <w:spacing w:before="0" w:beforeAutospacing="0" w:after="0" w:afterAutospacing="0"/>
        <w:ind w:left="0" w:firstLine="709"/>
        <w:jc w:val="both"/>
        <w:rPr>
          <w:b/>
          <w:bCs/>
          <w:kern w:val="32"/>
          <w:sz w:val="20"/>
        </w:rPr>
      </w:pPr>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вооружить обучающихся системой знаний о всеобщей истории государства и права, о возникновении государства и права в разных странах мира и разных правовых культурах, закономерностях их развития и современного функционирования, а также выработать у обучающихся юридическое мышление, необходимое для усвоения и применения этих знаний на практике.</w:t>
      </w:r>
    </w:p>
    <w:p w:rsidR="007F1255" w:rsidRPr="00357E6F" w:rsidRDefault="007F1255" w:rsidP="007F1255">
      <w:pPr>
        <w:pStyle w:val="1c"/>
        <w:keepNext/>
        <w:tabs>
          <w:tab w:val="left" w:pos="1080"/>
        </w:tabs>
        <w:suppressAutoHyphens/>
        <w:spacing w:before="0" w:beforeAutospacing="0" w:after="0" w:afterAutospacing="0"/>
        <w:ind w:left="0" w:firstLine="709"/>
        <w:jc w:val="both"/>
        <w:rPr>
          <w:b/>
          <w:bCs/>
          <w:kern w:val="32"/>
          <w:sz w:val="20"/>
        </w:rPr>
      </w:pPr>
      <w:r w:rsidRPr="00357E6F">
        <w:rPr>
          <w:b/>
          <w:i/>
          <w:kern w:val="32"/>
          <w:sz w:val="20"/>
        </w:rPr>
        <w:t>Задачи дисциплины:</w:t>
      </w:r>
      <w:r w:rsidRPr="00357E6F">
        <w:rPr>
          <w:b/>
          <w:bCs/>
          <w:kern w:val="32"/>
          <w:sz w:val="20"/>
        </w:rPr>
        <w:t xml:space="preserve"> </w:t>
      </w:r>
    </w:p>
    <w:p w:rsidR="007F1255" w:rsidRPr="00357E6F" w:rsidRDefault="007F1255" w:rsidP="007F1255">
      <w:pPr>
        <w:pStyle w:val="1c"/>
        <w:keepNext/>
        <w:tabs>
          <w:tab w:val="left" w:pos="1080"/>
        </w:tabs>
        <w:suppressAutoHyphens/>
        <w:spacing w:before="0" w:beforeAutospacing="0" w:after="0" w:afterAutospacing="0"/>
        <w:ind w:left="0" w:firstLine="709"/>
        <w:jc w:val="both"/>
        <w:rPr>
          <w:bCs/>
          <w:kern w:val="32"/>
          <w:sz w:val="20"/>
        </w:rPr>
      </w:pPr>
      <w:r w:rsidRPr="00357E6F">
        <w:rPr>
          <w:bCs/>
          <w:kern w:val="32"/>
          <w:sz w:val="20"/>
        </w:rPr>
        <w:t>- определение исторически сложившихся научных подходов в юриспруденции к исследованию институтов государства и права зарубежных стран;</w:t>
      </w:r>
    </w:p>
    <w:p w:rsidR="007F1255" w:rsidRPr="00357E6F" w:rsidRDefault="007F1255" w:rsidP="007F1255">
      <w:pPr>
        <w:pStyle w:val="1c"/>
        <w:keepNext/>
        <w:tabs>
          <w:tab w:val="left" w:pos="1080"/>
        </w:tabs>
        <w:suppressAutoHyphens/>
        <w:spacing w:before="0" w:beforeAutospacing="0" w:after="0" w:afterAutospacing="0"/>
        <w:ind w:left="0" w:firstLine="709"/>
        <w:jc w:val="both"/>
        <w:rPr>
          <w:bCs/>
          <w:kern w:val="32"/>
          <w:sz w:val="20"/>
        </w:rPr>
      </w:pPr>
      <w:r w:rsidRPr="00357E6F">
        <w:rPr>
          <w:bCs/>
          <w:kern w:val="32"/>
          <w:sz w:val="20"/>
        </w:rPr>
        <w:t>- установление закономерных взаимосвязей государственных и правовых институтов в различных зарубежных странах мира в разных исторических условиях и в разных правовых культурах в зависимости от интересов социальных групп, слоев, классов;</w:t>
      </w:r>
    </w:p>
    <w:p w:rsidR="007F1255" w:rsidRPr="00357E6F" w:rsidRDefault="007F1255" w:rsidP="007F1255">
      <w:pPr>
        <w:pStyle w:val="1c"/>
        <w:keepNext/>
        <w:tabs>
          <w:tab w:val="left" w:pos="1080"/>
        </w:tabs>
        <w:suppressAutoHyphens/>
        <w:spacing w:before="0" w:beforeAutospacing="0" w:after="0" w:afterAutospacing="0"/>
        <w:ind w:left="0" w:firstLine="709"/>
        <w:jc w:val="both"/>
        <w:rPr>
          <w:bCs/>
          <w:kern w:val="32"/>
          <w:sz w:val="20"/>
        </w:rPr>
      </w:pPr>
      <w:r w:rsidRPr="00357E6F">
        <w:rPr>
          <w:bCs/>
          <w:kern w:val="32"/>
          <w:sz w:val="20"/>
        </w:rPr>
        <w:t>- изучение  мировоззренческих и научных представлений и идей, лежащих в основе исследования эволюции государственно-правовых институтов зарубежных стран мира;</w:t>
      </w:r>
    </w:p>
    <w:p w:rsidR="007F1255" w:rsidRPr="00357E6F" w:rsidRDefault="007F1255" w:rsidP="007F1255">
      <w:pPr>
        <w:pStyle w:val="1c"/>
        <w:keepNext/>
        <w:tabs>
          <w:tab w:val="left" w:pos="1080"/>
        </w:tabs>
        <w:spacing w:before="0" w:beforeAutospacing="0" w:after="0" w:afterAutospacing="0"/>
        <w:ind w:left="0" w:firstLine="709"/>
        <w:jc w:val="both"/>
        <w:rPr>
          <w:bCs/>
          <w:kern w:val="32"/>
          <w:sz w:val="20"/>
        </w:rPr>
      </w:pPr>
      <w:r w:rsidRPr="00357E6F">
        <w:rPr>
          <w:bCs/>
          <w:kern w:val="32"/>
          <w:sz w:val="20"/>
        </w:rPr>
        <w:t>- анализ особенностей возникновения, развития и функционирования государства и права в зарубежных странах мира и влияние этих процессов на формирование государственности в России</w:t>
      </w:r>
    </w:p>
    <w:p w:rsidR="007F1255" w:rsidRPr="00357E6F" w:rsidRDefault="007F1255" w:rsidP="007F1255">
      <w:pPr>
        <w:tabs>
          <w:tab w:val="left" w:pos="900"/>
          <w:tab w:val="left" w:pos="1080"/>
        </w:tabs>
        <w:suppressAutoHyphens/>
        <w:spacing w:before="0" w:beforeAutospacing="0" w:after="0" w:afterAutospacing="0"/>
        <w:ind w:firstLine="709"/>
        <w:jc w:val="both"/>
        <w:rPr>
          <w:sz w:val="20"/>
          <w:szCs w:val="20"/>
        </w:rPr>
      </w:pPr>
    </w:p>
    <w:p w:rsidR="007F1255" w:rsidRPr="00357E6F" w:rsidRDefault="007F1255" w:rsidP="007F1255">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2. Место дисциплины в структуре ОП</w:t>
      </w:r>
    </w:p>
    <w:p w:rsidR="007F1255" w:rsidRPr="00357E6F" w:rsidRDefault="007F1255" w:rsidP="007F1255">
      <w:pPr>
        <w:spacing w:before="0" w:beforeAutospacing="0" w:after="0" w:afterAutospacing="0"/>
        <w:ind w:firstLine="709"/>
        <w:rPr>
          <w:sz w:val="20"/>
          <w:szCs w:val="20"/>
        </w:rPr>
      </w:pPr>
      <w:r w:rsidRPr="00357E6F">
        <w:rPr>
          <w:sz w:val="20"/>
          <w:szCs w:val="20"/>
        </w:rPr>
        <w:t xml:space="preserve">Дисциплина «История государства и права зарубежных стран» относится к дисциплинам обязательной части Блока 1. </w:t>
      </w:r>
    </w:p>
    <w:p w:rsidR="007F1255" w:rsidRPr="00357E6F" w:rsidRDefault="007F1255" w:rsidP="007F1255">
      <w:pPr>
        <w:tabs>
          <w:tab w:val="left" w:pos="900"/>
        </w:tabs>
        <w:suppressAutoHyphens/>
        <w:spacing w:before="0" w:beforeAutospacing="0" w:after="0" w:afterAutospacing="0"/>
        <w:ind w:firstLine="709"/>
        <w:jc w:val="both"/>
        <w:rPr>
          <w:sz w:val="20"/>
          <w:szCs w:val="20"/>
        </w:rPr>
      </w:pPr>
    </w:p>
    <w:p w:rsidR="007F1255" w:rsidRPr="00357E6F" w:rsidRDefault="007F1255" w:rsidP="007F1255">
      <w:pPr>
        <w:tabs>
          <w:tab w:val="left" w:pos="900"/>
        </w:tabs>
        <w:spacing w:before="0" w:beforeAutospacing="0" w:after="0" w:afterAutospacing="0"/>
        <w:ind w:firstLine="709"/>
        <w:rPr>
          <w:b/>
          <w:sz w:val="20"/>
          <w:szCs w:val="20"/>
        </w:rPr>
      </w:pPr>
      <w:r w:rsidRPr="00357E6F">
        <w:rPr>
          <w:b/>
          <w:sz w:val="20"/>
          <w:szCs w:val="20"/>
        </w:rPr>
        <w:t>3. Планируемые результаты обучения по дисциплине</w:t>
      </w:r>
    </w:p>
    <w:p w:rsidR="007F1255" w:rsidRPr="00357E6F" w:rsidRDefault="007F1255" w:rsidP="007F1255">
      <w:pPr>
        <w:pStyle w:val="afffe"/>
        <w:tabs>
          <w:tab w:val="clear" w:pos="333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7F1255" w:rsidRPr="00357E6F" w:rsidRDefault="007F1255" w:rsidP="007F12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универсальную компетенцию</w:t>
      </w:r>
    </w:p>
    <w:p w:rsidR="007F1255" w:rsidRPr="00357E6F" w:rsidRDefault="007F1255" w:rsidP="007F12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357E6F">
        <w:rPr>
          <w:sz w:val="20"/>
          <w:szCs w:val="20"/>
        </w:rPr>
        <w:t>УК-5. Способен воспринимать межкультурное разнообразие общества в социально-историческом, этическом и философском контекстах</w:t>
      </w:r>
      <w:r w:rsidRPr="00357E6F">
        <w:rPr>
          <w:b/>
          <w:i/>
          <w:sz w:val="20"/>
          <w:szCs w:val="20"/>
        </w:rPr>
        <w:t>.</w:t>
      </w:r>
    </w:p>
    <w:p w:rsidR="007F1255" w:rsidRPr="00357E6F" w:rsidRDefault="007F1255" w:rsidP="007F12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общепрофессиональную компетенцию</w:t>
      </w:r>
    </w:p>
    <w:p w:rsidR="007F1255" w:rsidRPr="00357E6F" w:rsidRDefault="007F1255" w:rsidP="007F12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ОПК-1. Способен анализировать основные закономерности формирования, функционирования и развития права</w:t>
      </w:r>
    </w:p>
    <w:p w:rsidR="007F1255" w:rsidRPr="00357E6F" w:rsidRDefault="007F1255" w:rsidP="007F1255">
      <w:pPr>
        <w:tabs>
          <w:tab w:val="left" w:pos="900"/>
        </w:tabs>
        <w:suppressAutoHyphens/>
        <w:spacing w:before="0" w:beforeAutospacing="0" w:after="0" w:afterAutospacing="0"/>
        <w:ind w:firstLine="709"/>
        <w:jc w:val="both"/>
        <w:rPr>
          <w:b/>
          <w:i/>
          <w:sz w:val="20"/>
          <w:szCs w:val="20"/>
        </w:rPr>
      </w:pPr>
    </w:p>
    <w:p w:rsidR="007F1255" w:rsidRPr="00357E6F" w:rsidRDefault="007F1255" w:rsidP="007F1255">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7F1255" w:rsidRPr="00357E6F" w:rsidRDefault="007F1255" w:rsidP="007F1255">
      <w:pPr>
        <w:tabs>
          <w:tab w:val="left" w:pos="900"/>
        </w:tabs>
        <w:suppressAutoHyphens/>
        <w:spacing w:before="0" w:beforeAutospacing="0" w:after="0" w:afterAutospacing="0"/>
        <w:ind w:firstLine="709"/>
        <w:jc w:val="both"/>
        <w:rPr>
          <w:b/>
          <w:i/>
          <w:sz w:val="20"/>
          <w:szCs w:val="20"/>
        </w:rPr>
      </w:pP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4"/>
        <w:gridCol w:w="2753"/>
        <w:gridCol w:w="4349"/>
      </w:tblGrid>
      <w:tr w:rsidR="007F1255" w:rsidRPr="00357E6F" w:rsidTr="00C559F5">
        <w:trPr>
          <w:tblHeader/>
        </w:trPr>
        <w:tc>
          <w:tcPr>
            <w:tcW w:w="2884" w:type="dxa"/>
          </w:tcPr>
          <w:p w:rsidR="007F1255" w:rsidRPr="00357E6F" w:rsidRDefault="007F1255" w:rsidP="00C559F5">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2753" w:type="dxa"/>
          </w:tcPr>
          <w:p w:rsidR="007F1255" w:rsidRPr="00357E6F" w:rsidRDefault="007F1255" w:rsidP="00C559F5">
            <w:pPr>
              <w:tabs>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349" w:type="dxa"/>
          </w:tcPr>
          <w:p w:rsidR="007F1255" w:rsidRPr="00357E6F" w:rsidRDefault="007F1255" w:rsidP="00C559F5">
            <w:pPr>
              <w:tabs>
                <w:tab w:val="left" w:pos="1080"/>
              </w:tabs>
              <w:spacing w:before="0" w:beforeAutospacing="0" w:after="0" w:afterAutospacing="0"/>
              <w:jc w:val="center"/>
              <w:rPr>
                <w:b/>
                <w:sz w:val="20"/>
                <w:szCs w:val="20"/>
              </w:rPr>
            </w:pPr>
            <w:r w:rsidRPr="00357E6F">
              <w:rPr>
                <w:b/>
                <w:sz w:val="20"/>
                <w:szCs w:val="20"/>
              </w:rPr>
              <w:t xml:space="preserve">Показатели (планируемые) результаты </w:t>
            </w:r>
            <w:r w:rsidRPr="00357E6F">
              <w:rPr>
                <w:b/>
                <w:sz w:val="20"/>
                <w:szCs w:val="20"/>
              </w:rPr>
              <w:br/>
              <w:t>обучения</w:t>
            </w:r>
          </w:p>
        </w:tc>
      </w:tr>
      <w:tr w:rsidR="007F1255" w:rsidRPr="00357E6F" w:rsidTr="00C559F5">
        <w:tc>
          <w:tcPr>
            <w:tcW w:w="2884" w:type="dxa"/>
            <w:vMerge w:val="restart"/>
          </w:tcPr>
          <w:p w:rsidR="007F1255" w:rsidRPr="00357E6F" w:rsidRDefault="007F1255" w:rsidP="00C559F5">
            <w:pPr>
              <w:tabs>
                <w:tab w:val="left" w:pos="900"/>
                <w:tab w:val="left" w:pos="1080"/>
              </w:tabs>
              <w:suppressAutoHyphens/>
              <w:overflowPunct w:val="0"/>
              <w:autoSpaceDE w:val="0"/>
              <w:autoSpaceDN w:val="0"/>
              <w:adjustRightInd w:val="0"/>
              <w:spacing w:before="0" w:beforeAutospacing="0" w:after="0" w:afterAutospacing="0"/>
              <w:textAlignment w:val="baseline"/>
              <w:rPr>
                <w:b/>
                <w:i/>
                <w:sz w:val="20"/>
                <w:szCs w:val="20"/>
              </w:rPr>
            </w:pPr>
            <w:r w:rsidRPr="00357E6F">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7F1255" w:rsidRPr="00357E6F" w:rsidRDefault="007F1255" w:rsidP="00C559F5">
            <w:pPr>
              <w:tabs>
                <w:tab w:val="left" w:pos="900"/>
                <w:tab w:val="left" w:pos="1080"/>
              </w:tabs>
              <w:suppressAutoHyphens/>
              <w:overflowPunct w:val="0"/>
              <w:autoSpaceDE w:val="0"/>
              <w:autoSpaceDN w:val="0"/>
              <w:adjustRightInd w:val="0"/>
              <w:spacing w:before="0" w:beforeAutospacing="0" w:after="0" w:afterAutospacing="0"/>
              <w:ind w:firstLine="709"/>
              <w:textAlignment w:val="baseline"/>
              <w:rPr>
                <w:b/>
                <w:sz w:val="20"/>
                <w:szCs w:val="20"/>
              </w:rPr>
            </w:pPr>
          </w:p>
        </w:tc>
        <w:tc>
          <w:tcPr>
            <w:tcW w:w="2753" w:type="dxa"/>
          </w:tcPr>
          <w:p w:rsidR="007F1255" w:rsidRPr="00357E6F" w:rsidRDefault="007F1255" w:rsidP="00C559F5">
            <w:pPr>
              <w:spacing w:after="0"/>
              <w:rPr>
                <w:sz w:val="20"/>
                <w:szCs w:val="20"/>
              </w:rPr>
            </w:pPr>
            <w:r w:rsidRPr="00357E6F">
              <w:rPr>
                <w:sz w:val="20"/>
                <w:szCs w:val="20"/>
              </w:rPr>
              <w:t>УК-5.1. Знает: основные категории философии, основы межкультурной коммуникации, закономерности исторического развития России в мировом историко-культурном, религиозно-философском и этико-эстетическом контексте; воспринимает Российскую Федерацию как государство с исторически сложившимся разнообразным этническим и религиозным составом населения и региональной спецификой</w:t>
            </w:r>
          </w:p>
        </w:tc>
        <w:tc>
          <w:tcPr>
            <w:tcW w:w="4349" w:type="dxa"/>
          </w:tcPr>
          <w:p w:rsidR="007F1255" w:rsidRPr="00357E6F" w:rsidRDefault="007F1255" w:rsidP="00C559F5">
            <w:pPr>
              <w:tabs>
                <w:tab w:val="left" w:pos="324"/>
              </w:tabs>
              <w:spacing w:before="0" w:beforeAutospacing="0" w:after="0" w:afterAutospacing="0"/>
              <w:ind w:firstLine="41"/>
              <w:rPr>
                <w:b/>
                <w:sz w:val="20"/>
                <w:szCs w:val="20"/>
                <w:u w:val="single"/>
              </w:rPr>
            </w:pPr>
            <w:r w:rsidRPr="00357E6F">
              <w:rPr>
                <w:b/>
                <w:sz w:val="20"/>
                <w:szCs w:val="20"/>
                <w:u w:val="single"/>
              </w:rPr>
              <w:t>Знать:</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основные закономерности возникновения, функционирования и развития государства и права в наиболее развитых странах мира;</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исторические типы и формы государства и права зарубежных стран, их сущность и современные функции;</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основные исторические этапы, закономерности и особенности становления и развития государства и права в наиболее развитых зарубежных странах мира и их влияние на правовые системы других стран мира, в том числе и на Россию;</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основные направления и тенденции развития современных правовых семей мира и национальных правовых систем, их классификацию (англосаксонская, романо-германская, славянская, мусульманская, социалистическая, система обычного права и др.).</w:t>
            </w:r>
          </w:p>
        </w:tc>
      </w:tr>
      <w:tr w:rsidR="007F1255" w:rsidRPr="00357E6F" w:rsidTr="00C559F5">
        <w:tc>
          <w:tcPr>
            <w:tcW w:w="2884" w:type="dxa"/>
            <w:vMerge/>
          </w:tcPr>
          <w:p w:rsidR="007F1255" w:rsidRPr="00357E6F" w:rsidRDefault="007F1255" w:rsidP="00C559F5">
            <w:pPr>
              <w:tabs>
                <w:tab w:val="left" w:pos="1080"/>
              </w:tabs>
              <w:spacing w:before="0" w:beforeAutospacing="0" w:after="0" w:afterAutospacing="0"/>
              <w:rPr>
                <w:b/>
                <w:sz w:val="20"/>
                <w:szCs w:val="20"/>
              </w:rPr>
            </w:pPr>
          </w:p>
        </w:tc>
        <w:tc>
          <w:tcPr>
            <w:tcW w:w="2753" w:type="dxa"/>
          </w:tcPr>
          <w:p w:rsidR="007F1255" w:rsidRPr="00357E6F" w:rsidRDefault="007F1255" w:rsidP="00C559F5">
            <w:pPr>
              <w:spacing w:after="0"/>
              <w:rPr>
                <w:sz w:val="20"/>
                <w:szCs w:val="20"/>
              </w:rPr>
            </w:pPr>
            <w:r w:rsidRPr="00357E6F">
              <w:rPr>
                <w:sz w:val="20"/>
                <w:szCs w:val="20"/>
              </w:rPr>
              <w:t xml:space="preserve">УК-5.2. Умеет: анализировать социокультурные различия социальных групп, опираясь на знание этапов исторического развития России в контексте мировой истории, социокультурных традиций мира, основных </w:t>
            </w:r>
            <w:r w:rsidRPr="00357E6F">
              <w:rPr>
                <w:sz w:val="20"/>
                <w:szCs w:val="20"/>
              </w:rPr>
              <w:lastRenderedPageBreak/>
              <w:t>философских, религиозных и этических учений</w:t>
            </w:r>
          </w:p>
        </w:tc>
        <w:tc>
          <w:tcPr>
            <w:tcW w:w="4349" w:type="dxa"/>
          </w:tcPr>
          <w:p w:rsidR="007F1255" w:rsidRPr="00357E6F" w:rsidRDefault="007F1255" w:rsidP="00C559F5">
            <w:pPr>
              <w:tabs>
                <w:tab w:val="left" w:pos="324"/>
              </w:tabs>
              <w:spacing w:before="0" w:beforeAutospacing="0" w:after="0" w:afterAutospacing="0"/>
              <w:ind w:firstLine="41"/>
              <w:rPr>
                <w:b/>
                <w:sz w:val="20"/>
                <w:szCs w:val="20"/>
                <w:u w:val="single"/>
              </w:rPr>
            </w:pPr>
            <w:r w:rsidRPr="00357E6F">
              <w:rPr>
                <w:b/>
                <w:sz w:val="20"/>
                <w:szCs w:val="20"/>
                <w:u w:val="single"/>
              </w:rPr>
              <w:lastRenderedPageBreak/>
              <w:t>Уметь:</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оперировать юридическими понятиями и категориями основных правовых культур и национальных правовых систем современности;</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анализировать юридические факты и возникающие в связи с ними международные правовые отношения;</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lastRenderedPageBreak/>
              <w:t>анализировать, толковать и правильно применять правовые нормы международного права;</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принимать грамотные решения и совершать правильные юридические действия в точном соответствии с законами и правовыми обычаями страны пребывания;</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осуществлять правовую экспертизу зарубежных нормативных правовых актов;</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давать квалифицированные юридические заключения и консультации по истории государства и права зарубежных стран и международным юридическим вопросам.</w:t>
            </w:r>
          </w:p>
        </w:tc>
      </w:tr>
      <w:tr w:rsidR="007F1255" w:rsidRPr="00357E6F" w:rsidTr="00C559F5">
        <w:tc>
          <w:tcPr>
            <w:tcW w:w="2884" w:type="dxa"/>
            <w:vMerge/>
          </w:tcPr>
          <w:p w:rsidR="007F1255" w:rsidRPr="00357E6F" w:rsidRDefault="007F1255" w:rsidP="00C559F5">
            <w:pPr>
              <w:tabs>
                <w:tab w:val="left" w:pos="1080"/>
              </w:tabs>
              <w:spacing w:before="0" w:beforeAutospacing="0" w:after="0" w:afterAutospacing="0"/>
              <w:rPr>
                <w:b/>
                <w:sz w:val="20"/>
                <w:szCs w:val="20"/>
              </w:rPr>
            </w:pPr>
          </w:p>
        </w:tc>
        <w:tc>
          <w:tcPr>
            <w:tcW w:w="2753" w:type="dxa"/>
          </w:tcPr>
          <w:p w:rsidR="007F1255" w:rsidRPr="00357E6F" w:rsidRDefault="007F1255" w:rsidP="00C559F5">
            <w:pPr>
              <w:spacing w:after="0"/>
              <w:rPr>
                <w:sz w:val="20"/>
                <w:szCs w:val="20"/>
              </w:rPr>
            </w:pPr>
            <w:r w:rsidRPr="00357E6F">
              <w:rPr>
                <w:sz w:val="20"/>
                <w:szCs w:val="20"/>
              </w:rPr>
              <w:t>УК-5.3. Владеет: навыками конструктивного взаимодействия с людьми с учетом их социокультурных особенностей в целях успешного выполнения профессиональных задач и социальной интеграции; сознательного выбора ценностных ориентиров и гражданской позиции; аргументированного обсуждения и решения проблем мировоззренческого, общественного и личностного характера; демонстрирует уважительное отношение к историческому наследию и социокультурным традициям своего Отечества и народов мира</w:t>
            </w:r>
          </w:p>
        </w:tc>
        <w:tc>
          <w:tcPr>
            <w:tcW w:w="4349" w:type="dxa"/>
          </w:tcPr>
          <w:p w:rsidR="007F1255" w:rsidRPr="00357E6F" w:rsidRDefault="007F1255" w:rsidP="00C559F5">
            <w:pPr>
              <w:tabs>
                <w:tab w:val="left" w:pos="324"/>
              </w:tabs>
              <w:spacing w:before="0" w:beforeAutospacing="0" w:after="0" w:afterAutospacing="0"/>
              <w:ind w:firstLine="41"/>
              <w:rPr>
                <w:b/>
                <w:sz w:val="20"/>
                <w:szCs w:val="20"/>
                <w:u w:val="single"/>
              </w:rPr>
            </w:pPr>
            <w:r w:rsidRPr="00357E6F">
              <w:rPr>
                <w:b/>
                <w:sz w:val="20"/>
                <w:szCs w:val="20"/>
                <w:u w:val="single"/>
              </w:rPr>
              <w:t>Владеть:</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исторической юридической терминологией основных правовых культур современности и знаниями отечественной юридической науки;</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навыками работы с историческими документами и международными нормативными правовыми актами современных зарубежных стран;</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навыками анализа различных исторических международных правовых явлений, юридических фактов, правовых норм и правовых отношений, являющихся объектами изучения и профессиональной деятельности современных юристов;</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навыками реализации норм международного материального и процессуального права и принятия необходимых и эффективных мер для защиты прав человека и гражданина в  зарубежных странах мира в целом и в своей стране в частности.</w:t>
            </w:r>
          </w:p>
        </w:tc>
      </w:tr>
      <w:tr w:rsidR="007F1255" w:rsidRPr="00357E6F" w:rsidTr="00C559F5">
        <w:tc>
          <w:tcPr>
            <w:tcW w:w="2884" w:type="dxa"/>
            <w:vMerge w:val="restart"/>
          </w:tcPr>
          <w:p w:rsidR="007F1255" w:rsidRPr="00357E6F" w:rsidRDefault="007F1255" w:rsidP="00C559F5">
            <w:pPr>
              <w:tabs>
                <w:tab w:val="left" w:pos="900"/>
                <w:tab w:val="left" w:pos="1080"/>
              </w:tabs>
              <w:suppressAutoHyphens/>
              <w:overflowPunct w:val="0"/>
              <w:autoSpaceDE w:val="0"/>
              <w:autoSpaceDN w:val="0"/>
              <w:adjustRightInd w:val="0"/>
              <w:spacing w:before="0" w:beforeAutospacing="0" w:after="0" w:afterAutospacing="0"/>
              <w:textAlignment w:val="baseline"/>
              <w:rPr>
                <w:i/>
                <w:sz w:val="20"/>
                <w:szCs w:val="20"/>
              </w:rPr>
            </w:pPr>
            <w:r w:rsidRPr="00357E6F">
              <w:rPr>
                <w:sz w:val="20"/>
                <w:szCs w:val="20"/>
              </w:rPr>
              <w:t>ОПК-1.Способен  анализировать основные закономерности формирования, функционирования и развития права</w:t>
            </w:r>
          </w:p>
          <w:p w:rsidR="007F1255" w:rsidRPr="00357E6F" w:rsidRDefault="007F1255" w:rsidP="00C559F5">
            <w:pPr>
              <w:tabs>
                <w:tab w:val="left" w:pos="1080"/>
              </w:tabs>
              <w:spacing w:before="0" w:beforeAutospacing="0" w:after="0" w:afterAutospacing="0"/>
              <w:rPr>
                <w:b/>
                <w:sz w:val="20"/>
                <w:szCs w:val="20"/>
              </w:rPr>
            </w:pPr>
          </w:p>
        </w:tc>
        <w:tc>
          <w:tcPr>
            <w:tcW w:w="2753" w:type="dxa"/>
          </w:tcPr>
          <w:p w:rsidR="007F1255" w:rsidRPr="00357E6F" w:rsidRDefault="007F1255" w:rsidP="00C559F5">
            <w:pPr>
              <w:spacing w:after="0"/>
              <w:rPr>
                <w:sz w:val="20"/>
                <w:szCs w:val="20"/>
              </w:rPr>
            </w:pPr>
            <w:r w:rsidRPr="00357E6F">
              <w:rPr>
                <w:sz w:val="20"/>
                <w:szCs w:val="20"/>
              </w:rPr>
              <w:t>ОПК-1.1.</w:t>
            </w:r>
            <w:r w:rsidRPr="00357E6F">
              <w:t xml:space="preserve"> </w:t>
            </w:r>
            <w:r w:rsidRPr="00357E6F">
              <w:rPr>
                <w:sz w:val="20"/>
                <w:szCs w:val="20"/>
              </w:rPr>
              <w:t>Знает: основные закономерности возникновения и развития государства и права; содержание основополагающих правовых актов в области конституционного и международного права</w:t>
            </w:r>
          </w:p>
        </w:tc>
        <w:tc>
          <w:tcPr>
            <w:tcW w:w="4349" w:type="dxa"/>
          </w:tcPr>
          <w:p w:rsidR="007F1255" w:rsidRPr="00357E6F" w:rsidRDefault="007F1255" w:rsidP="00C559F5">
            <w:pPr>
              <w:tabs>
                <w:tab w:val="left" w:pos="324"/>
              </w:tabs>
              <w:spacing w:before="0" w:beforeAutospacing="0" w:after="0" w:afterAutospacing="0"/>
              <w:ind w:firstLine="41"/>
              <w:rPr>
                <w:b/>
                <w:sz w:val="20"/>
                <w:szCs w:val="20"/>
                <w:u w:val="single"/>
              </w:rPr>
            </w:pPr>
            <w:r w:rsidRPr="00357E6F">
              <w:rPr>
                <w:b/>
                <w:sz w:val="20"/>
                <w:szCs w:val="20"/>
                <w:u w:val="single"/>
              </w:rPr>
              <w:t>Знать:</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природу и сущность государства и права современных зарубежных стран  мира;</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устройство государственного аппарата и механизма государства современных зарубежных стран, их систему права и особенности  правового регулирования правовых отношений и реализации норм права в различных национальных правовых системах;</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особенности и тенденции государственного и правового развития современных зарубежных стран;</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роль государства и права зарубежных стран  в политической системе общества, в общественной жизни и их влияние на правовые системы других стран мира, в том числе и на Россию.</w:t>
            </w:r>
          </w:p>
          <w:p w:rsidR="007F1255" w:rsidRPr="00357E6F" w:rsidRDefault="007F1255" w:rsidP="00C559F5">
            <w:pPr>
              <w:pStyle w:val="aff7"/>
              <w:tabs>
                <w:tab w:val="left" w:pos="324"/>
                <w:tab w:val="left" w:pos="708"/>
                <w:tab w:val="left" w:pos="900"/>
                <w:tab w:val="left" w:pos="1554"/>
                <w:tab w:val="left" w:pos="1680"/>
              </w:tabs>
              <w:suppressAutoHyphens/>
              <w:spacing w:after="0"/>
              <w:ind w:firstLine="41"/>
              <w:jc w:val="both"/>
              <w:rPr>
                <w:b/>
                <w:sz w:val="20"/>
                <w:u w:val="single"/>
              </w:rPr>
            </w:pPr>
          </w:p>
        </w:tc>
      </w:tr>
      <w:tr w:rsidR="007F1255" w:rsidRPr="00357E6F" w:rsidTr="00C559F5">
        <w:tc>
          <w:tcPr>
            <w:tcW w:w="2884" w:type="dxa"/>
            <w:vMerge/>
          </w:tcPr>
          <w:p w:rsidR="007F1255" w:rsidRPr="00357E6F" w:rsidRDefault="007F1255" w:rsidP="00C559F5">
            <w:pPr>
              <w:tabs>
                <w:tab w:val="left" w:pos="1080"/>
              </w:tabs>
              <w:spacing w:before="0" w:beforeAutospacing="0" w:after="0" w:afterAutospacing="0"/>
              <w:rPr>
                <w:b/>
                <w:sz w:val="20"/>
                <w:szCs w:val="20"/>
              </w:rPr>
            </w:pPr>
          </w:p>
        </w:tc>
        <w:tc>
          <w:tcPr>
            <w:tcW w:w="2753" w:type="dxa"/>
          </w:tcPr>
          <w:p w:rsidR="007F1255" w:rsidRPr="00357E6F" w:rsidRDefault="007F1255" w:rsidP="00C559F5">
            <w:pPr>
              <w:spacing w:after="0"/>
              <w:rPr>
                <w:sz w:val="20"/>
                <w:szCs w:val="20"/>
              </w:rPr>
            </w:pPr>
            <w:r w:rsidRPr="00357E6F">
              <w:rPr>
                <w:sz w:val="20"/>
                <w:szCs w:val="20"/>
              </w:rPr>
              <w:t>ОПК-1.2. Умеет:</w:t>
            </w:r>
            <w:r w:rsidRPr="00357E6F">
              <w:t xml:space="preserve"> </w:t>
            </w:r>
            <w:r w:rsidRPr="00357E6F">
              <w:rPr>
                <w:sz w:val="20"/>
                <w:szCs w:val="20"/>
              </w:rPr>
              <w:t xml:space="preserve">анализировать закономерности этапов развития общества и государства; правильно анализировать важнейшие </w:t>
            </w:r>
            <w:r w:rsidRPr="00357E6F">
              <w:rPr>
                <w:sz w:val="20"/>
                <w:szCs w:val="20"/>
              </w:rPr>
              <w:lastRenderedPageBreak/>
              <w:t>процессы государственно-правовой жизни</w:t>
            </w:r>
          </w:p>
        </w:tc>
        <w:tc>
          <w:tcPr>
            <w:tcW w:w="4349" w:type="dxa"/>
          </w:tcPr>
          <w:p w:rsidR="007F1255" w:rsidRPr="00357E6F" w:rsidRDefault="007F1255" w:rsidP="00C559F5">
            <w:pPr>
              <w:tabs>
                <w:tab w:val="left" w:pos="324"/>
              </w:tabs>
              <w:spacing w:before="0" w:beforeAutospacing="0" w:after="0" w:afterAutospacing="0"/>
              <w:ind w:firstLine="41"/>
              <w:rPr>
                <w:b/>
                <w:sz w:val="20"/>
                <w:szCs w:val="20"/>
                <w:u w:val="single"/>
              </w:rPr>
            </w:pPr>
            <w:r w:rsidRPr="00357E6F">
              <w:rPr>
                <w:b/>
                <w:sz w:val="20"/>
                <w:szCs w:val="20"/>
                <w:u w:val="single"/>
              </w:rPr>
              <w:lastRenderedPageBreak/>
              <w:t>Уметь:</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оперировать юридическими понятиями и категориями основных правовых культур и национальных правовых систем современности;</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lastRenderedPageBreak/>
              <w:t>анализировать юридические факты и возникающие в связи с ними международные правовые отношения;</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анализировать, толковать и правильно применять правовые нормы международного права;</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принимать грамотные решения и совершать правильные юридические действия в точном соответствии с законами и правовыми обычаями страны пребывания;</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давать квалифицированные юридические заключения и консультации по истории государства и права зарубежных стран и международным юридическим вопросам на основе знания закономерностей  формирования, функционирования и развития их  государств и права;</w:t>
            </w:r>
          </w:p>
        </w:tc>
      </w:tr>
      <w:tr w:rsidR="007F1255" w:rsidRPr="00357E6F" w:rsidTr="00C559F5">
        <w:tc>
          <w:tcPr>
            <w:tcW w:w="2884" w:type="dxa"/>
            <w:vMerge/>
          </w:tcPr>
          <w:p w:rsidR="007F1255" w:rsidRPr="00357E6F" w:rsidRDefault="007F1255" w:rsidP="00C559F5">
            <w:pPr>
              <w:tabs>
                <w:tab w:val="left" w:pos="1080"/>
              </w:tabs>
              <w:spacing w:before="0" w:beforeAutospacing="0" w:after="0" w:afterAutospacing="0"/>
              <w:rPr>
                <w:b/>
                <w:sz w:val="20"/>
                <w:szCs w:val="20"/>
              </w:rPr>
            </w:pPr>
          </w:p>
        </w:tc>
        <w:tc>
          <w:tcPr>
            <w:tcW w:w="2753" w:type="dxa"/>
          </w:tcPr>
          <w:p w:rsidR="007F1255" w:rsidRPr="00357E6F" w:rsidRDefault="007F1255" w:rsidP="00C559F5">
            <w:pPr>
              <w:spacing w:after="0"/>
              <w:rPr>
                <w:sz w:val="20"/>
                <w:szCs w:val="20"/>
              </w:rPr>
            </w:pPr>
            <w:r w:rsidRPr="00357E6F">
              <w:rPr>
                <w:sz w:val="20"/>
                <w:szCs w:val="20"/>
              </w:rPr>
              <w:t>ОПК-1.3. Владеет:</w:t>
            </w:r>
            <w:r w:rsidRPr="00357E6F">
              <w:t xml:space="preserve"> </w:t>
            </w:r>
            <w:r w:rsidRPr="00357E6F">
              <w:rPr>
                <w:sz w:val="20"/>
                <w:szCs w:val="20"/>
              </w:rPr>
              <w:t>методологией научного исследования историко-правовых процессов и явлений; методами сравнительно-правового анализа правового материала</w:t>
            </w:r>
          </w:p>
        </w:tc>
        <w:tc>
          <w:tcPr>
            <w:tcW w:w="4349" w:type="dxa"/>
          </w:tcPr>
          <w:p w:rsidR="007F1255" w:rsidRPr="00357E6F" w:rsidRDefault="007F1255" w:rsidP="00C559F5">
            <w:pPr>
              <w:tabs>
                <w:tab w:val="left" w:pos="324"/>
              </w:tabs>
              <w:spacing w:before="0" w:beforeAutospacing="0" w:after="0" w:afterAutospacing="0"/>
              <w:ind w:firstLine="41"/>
              <w:rPr>
                <w:b/>
                <w:sz w:val="20"/>
                <w:szCs w:val="20"/>
                <w:u w:val="single"/>
              </w:rPr>
            </w:pPr>
            <w:r w:rsidRPr="00357E6F">
              <w:rPr>
                <w:b/>
                <w:sz w:val="20"/>
                <w:szCs w:val="20"/>
                <w:u w:val="single"/>
              </w:rPr>
              <w:t>Владеть:</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исторической и современной  юридической терминологией основных правовых культур современности в целом и высокоразвитых зарубежных стран мира в частности;</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навыками работы с историческими документами и международными нормативными правовыми актами современных высокоразвитых зарубежных стран мира;</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 xml:space="preserve">навыками исследования и анализа различных исторических международных документов, юридических явлений, фактов и правовых отношений, являющихся объектами исследования и профессиональной деятельности современных юристов; </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навыками реализации норм международного материального и процессуального права для принятия эффективных мер по защите прав человека и гражданина в  зарубежных странах мира в целом и в своей стране в частности.</w:t>
            </w:r>
          </w:p>
        </w:tc>
      </w:tr>
    </w:tbl>
    <w:p w:rsidR="007F1255" w:rsidRPr="00357E6F" w:rsidRDefault="007F1255" w:rsidP="007F1255">
      <w:pPr>
        <w:pStyle w:val="aff7"/>
        <w:tabs>
          <w:tab w:val="left" w:pos="708"/>
          <w:tab w:val="left" w:pos="900"/>
          <w:tab w:val="left" w:pos="1080"/>
          <w:tab w:val="left" w:pos="1554"/>
          <w:tab w:val="left" w:pos="1680"/>
        </w:tabs>
        <w:suppressAutoHyphens/>
        <w:spacing w:after="0"/>
        <w:ind w:left="709"/>
        <w:jc w:val="both"/>
        <w:rPr>
          <w:sz w:val="20"/>
        </w:rPr>
      </w:pPr>
    </w:p>
    <w:p w:rsidR="007F1255" w:rsidRPr="00357E6F" w:rsidRDefault="007F1255" w:rsidP="007F1255">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«История государства и права зарубежных стран», являются необходимыми для последующего поэтапного формирования компетенций и изучения дисциплин.</w:t>
      </w:r>
    </w:p>
    <w:p w:rsidR="007F1255" w:rsidRPr="00357E6F" w:rsidRDefault="007F1255" w:rsidP="007F1255">
      <w:pPr>
        <w:tabs>
          <w:tab w:val="left" w:pos="900"/>
          <w:tab w:val="left" w:pos="1080"/>
        </w:tabs>
        <w:suppressAutoHyphens/>
        <w:spacing w:before="0" w:beforeAutospacing="0" w:after="0" w:afterAutospacing="0"/>
        <w:ind w:firstLine="709"/>
        <w:jc w:val="center"/>
        <w:rPr>
          <w:sz w:val="20"/>
          <w:szCs w:val="20"/>
        </w:rPr>
      </w:pPr>
    </w:p>
    <w:p w:rsidR="007F1255" w:rsidRPr="00357E6F" w:rsidRDefault="007F1255" w:rsidP="007F1255">
      <w:pPr>
        <w:tabs>
          <w:tab w:val="left" w:pos="900"/>
          <w:tab w:val="left" w:pos="1080"/>
        </w:tabs>
        <w:suppressAutoHyphens/>
        <w:spacing w:before="0" w:beforeAutospacing="0" w:after="0" w:afterAutospacing="0"/>
        <w:ind w:firstLine="709"/>
        <w:jc w:val="both"/>
        <w:rPr>
          <w:b/>
          <w:sz w:val="20"/>
          <w:szCs w:val="20"/>
        </w:rPr>
      </w:pPr>
    </w:p>
    <w:p w:rsidR="007F1255" w:rsidRPr="00357E6F" w:rsidRDefault="007F1255" w:rsidP="007F1255">
      <w:pPr>
        <w:tabs>
          <w:tab w:val="left" w:pos="900"/>
        </w:tabs>
        <w:spacing w:before="0" w:beforeAutospacing="0" w:after="0" w:afterAutospacing="0"/>
        <w:rPr>
          <w:b/>
          <w:sz w:val="20"/>
          <w:szCs w:val="20"/>
        </w:rPr>
      </w:pPr>
    </w:p>
    <w:p w:rsidR="007F1255" w:rsidRPr="00357E6F" w:rsidRDefault="007F1255" w:rsidP="007F1255">
      <w:pPr>
        <w:tabs>
          <w:tab w:val="left" w:pos="900"/>
        </w:tabs>
        <w:spacing w:before="0" w:beforeAutospacing="0" w:after="0" w:afterAutospacing="0"/>
        <w:rPr>
          <w:b/>
          <w:sz w:val="20"/>
          <w:szCs w:val="20"/>
        </w:rPr>
      </w:pPr>
      <w:r w:rsidRPr="00357E6F">
        <w:rPr>
          <w:b/>
          <w:sz w:val="20"/>
          <w:szCs w:val="20"/>
        </w:rPr>
        <w:tab/>
        <w:t xml:space="preserve">4.Объем дисциплины и виды учебной работы </w:t>
      </w:r>
    </w:p>
    <w:p w:rsidR="007F1255" w:rsidRPr="00357E6F" w:rsidRDefault="007F1255" w:rsidP="007F1255">
      <w:pPr>
        <w:tabs>
          <w:tab w:val="left" w:pos="900"/>
        </w:tabs>
        <w:spacing w:before="0" w:beforeAutospacing="0" w:after="0" w:afterAutospacing="0"/>
        <w:rPr>
          <w:b/>
          <w:sz w:val="20"/>
          <w:szCs w:val="20"/>
        </w:rPr>
      </w:pPr>
    </w:p>
    <w:p w:rsidR="007F1255" w:rsidRPr="00357E6F" w:rsidRDefault="007F1255" w:rsidP="007F1255">
      <w:pPr>
        <w:spacing w:before="0" w:beforeAutospacing="0" w:after="0" w:afterAutospacing="0"/>
        <w:ind w:firstLine="680"/>
        <w:rPr>
          <w:b/>
          <w:sz w:val="20"/>
          <w:szCs w:val="20"/>
        </w:rPr>
      </w:pPr>
      <w:r w:rsidRPr="00357E6F">
        <w:rPr>
          <w:sz w:val="20"/>
          <w:szCs w:val="20"/>
        </w:rPr>
        <w:t>Учебным планом предусматриваются следующие виды работы по дисциплине:</w:t>
      </w:r>
    </w:p>
    <w:p w:rsidR="007F1255" w:rsidRPr="00357E6F" w:rsidRDefault="007F1255" w:rsidP="007F1255">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7F1255" w:rsidRPr="00357E6F" w:rsidTr="00C559F5">
        <w:tc>
          <w:tcPr>
            <w:tcW w:w="889" w:type="dxa"/>
            <w:vMerge w:val="restart"/>
            <w:vAlign w:val="center"/>
          </w:tcPr>
          <w:p w:rsidR="007F1255" w:rsidRPr="00357E6F" w:rsidRDefault="007F1255" w:rsidP="00C559F5">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7F1255" w:rsidRPr="00357E6F" w:rsidRDefault="007F1255" w:rsidP="00C559F5">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7F1255" w:rsidRPr="00357E6F" w:rsidRDefault="007F1255" w:rsidP="00C559F5">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7F1255" w:rsidRPr="00357E6F" w:rsidTr="00C559F5">
        <w:tc>
          <w:tcPr>
            <w:tcW w:w="889" w:type="dxa"/>
            <w:vMerge/>
          </w:tcPr>
          <w:p w:rsidR="007F1255" w:rsidRPr="00357E6F" w:rsidRDefault="007F1255" w:rsidP="00C559F5">
            <w:pPr>
              <w:tabs>
                <w:tab w:val="left" w:pos="900"/>
              </w:tabs>
              <w:spacing w:before="0" w:beforeAutospacing="0" w:after="0" w:afterAutospacing="0"/>
              <w:rPr>
                <w:b/>
                <w:sz w:val="20"/>
                <w:szCs w:val="20"/>
              </w:rPr>
            </w:pPr>
          </w:p>
        </w:tc>
        <w:tc>
          <w:tcPr>
            <w:tcW w:w="4537" w:type="dxa"/>
            <w:vMerge/>
          </w:tcPr>
          <w:p w:rsidR="007F1255" w:rsidRPr="00357E6F" w:rsidRDefault="007F1255" w:rsidP="00C559F5">
            <w:pPr>
              <w:tabs>
                <w:tab w:val="left" w:pos="900"/>
              </w:tabs>
              <w:spacing w:before="0" w:beforeAutospacing="0" w:after="0" w:afterAutospacing="0"/>
              <w:rPr>
                <w:b/>
                <w:sz w:val="20"/>
                <w:szCs w:val="20"/>
              </w:rPr>
            </w:pPr>
          </w:p>
        </w:tc>
        <w:tc>
          <w:tcPr>
            <w:tcW w:w="1620" w:type="dxa"/>
            <w:gridSpan w:val="2"/>
          </w:tcPr>
          <w:p w:rsidR="007F1255" w:rsidRPr="00357E6F" w:rsidRDefault="007F1255" w:rsidP="00C559F5">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7F1255" w:rsidRPr="00357E6F" w:rsidRDefault="007F1255" w:rsidP="00C559F5">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7F1255" w:rsidRPr="00357E6F" w:rsidRDefault="007F1255" w:rsidP="00C559F5">
            <w:pPr>
              <w:tabs>
                <w:tab w:val="left" w:pos="900"/>
              </w:tabs>
              <w:spacing w:before="0" w:beforeAutospacing="0" w:after="0" w:afterAutospacing="0"/>
              <w:jc w:val="center"/>
              <w:rPr>
                <w:b/>
                <w:sz w:val="20"/>
                <w:szCs w:val="20"/>
              </w:rPr>
            </w:pPr>
            <w:r w:rsidRPr="00357E6F">
              <w:rPr>
                <w:b/>
                <w:sz w:val="20"/>
                <w:szCs w:val="20"/>
              </w:rPr>
              <w:t>Заочная</w:t>
            </w:r>
          </w:p>
        </w:tc>
      </w:tr>
      <w:tr w:rsidR="007F1255" w:rsidRPr="00357E6F" w:rsidTr="00C559F5">
        <w:tc>
          <w:tcPr>
            <w:tcW w:w="889" w:type="dxa"/>
            <w:vMerge/>
          </w:tcPr>
          <w:p w:rsidR="007F1255" w:rsidRPr="00357E6F" w:rsidRDefault="007F1255" w:rsidP="00C559F5">
            <w:pPr>
              <w:tabs>
                <w:tab w:val="left" w:pos="900"/>
              </w:tabs>
              <w:spacing w:before="0" w:beforeAutospacing="0" w:after="0" w:afterAutospacing="0"/>
              <w:rPr>
                <w:b/>
                <w:sz w:val="20"/>
                <w:szCs w:val="20"/>
              </w:rPr>
            </w:pPr>
          </w:p>
        </w:tc>
        <w:tc>
          <w:tcPr>
            <w:tcW w:w="4537" w:type="dxa"/>
            <w:vMerge/>
          </w:tcPr>
          <w:p w:rsidR="007F1255" w:rsidRPr="00357E6F" w:rsidRDefault="007F1255" w:rsidP="00C559F5">
            <w:pPr>
              <w:tabs>
                <w:tab w:val="left" w:pos="900"/>
              </w:tabs>
              <w:spacing w:before="0" w:beforeAutospacing="0" w:after="0" w:afterAutospacing="0"/>
              <w:rPr>
                <w:b/>
                <w:sz w:val="20"/>
                <w:szCs w:val="20"/>
              </w:rPr>
            </w:pPr>
          </w:p>
        </w:tc>
        <w:tc>
          <w:tcPr>
            <w:tcW w:w="720" w:type="dxa"/>
            <w:vAlign w:val="center"/>
          </w:tcPr>
          <w:p w:rsidR="007F1255" w:rsidRPr="00357E6F" w:rsidRDefault="007F1255" w:rsidP="00C559F5">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7F1255" w:rsidRPr="00357E6F" w:rsidRDefault="007F1255" w:rsidP="00C559F5">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7F1255" w:rsidRPr="00357E6F" w:rsidRDefault="007F1255" w:rsidP="00C559F5">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7F1255" w:rsidRPr="00357E6F" w:rsidRDefault="007F1255" w:rsidP="00C559F5">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7F1255" w:rsidRPr="00357E6F" w:rsidRDefault="007F1255" w:rsidP="00C559F5">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7F1255" w:rsidRPr="00357E6F" w:rsidRDefault="007F1255" w:rsidP="00C559F5">
            <w:pPr>
              <w:tabs>
                <w:tab w:val="left" w:pos="900"/>
              </w:tabs>
              <w:spacing w:before="0" w:beforeAutospacing="0" w:after="0" w:afterAutospacing="0"/>
              <w:jc w:val="center"/>
              <w:rPr>
                <w:b/>
                <w:sz w:val="20"/>
                <w:szCs w:val="20"/>
              </w:rPr>
            </w:pPr>
            <w:r w:rsidRPr="00357E6F">
              <w:rPr>
                <w:b/>
                <w:sz w:val="20"/>
                <w:szCs w:val="20"/>
              </w:rPr>
              <w:t>в том числе</w:t>
            </w:r>
          </w:p>
        </w:tc>
      </w:tr>
      <w:tr w:rsidR="00493209" w:rsidRPr="00357E6F" w:rsidTr="00C559F5">
        <w:tc>
          <w:tcPr>
            <w:tcW w:w="889" w:type="dxa"/>
          </w:tcPr>
          <w:p w:rsidR="00493209" w:rsidRPr="00357E6F" w:rsidRDefault="00493209" w:rsidP="00493209">
            <w:pPr>
              <w:suppressAutoHyphens/>
              <w:snapToGrid w:val="0"/>
              <w:spacing w:before="0" w:beforeAutospacing="0" w:after="0" w:afterAutospacing="0"/>
              <w:rPr>
                <w:b/>
                <w:sz w:val="20"/>
                <w:szCs w:val="20"/>
              </w:rPr>
            </w:pPr>
            <w:r w:rsidRPr="00357E6F">
              <w:rPr>
                <w:b/>
                <w:sz w:val="20"/>
                <w:szCs w:val="20"/>
              </w:rPr>
              <w:t>1</w:t>
            </w:r>
          </w:p>
        </w:tc>
        <w:tc>
          <w:tcPr>
            <w:tcW w:w="4537" w:type="dxa"/>
          </w:tcPr>
          <w:p w:rsidR="00493209" w:rsidRPr="00357E6F" w:rsidRDefault="00493209" w:rsidP="00493209">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r w:rsidRPr="00357E6F">
              <w:rPr>
                <w:sz w:val="20"/>
                <w:szCs w:val="20"/>
              </w:rPr>
              <w:t>18,2</w:t>
            </w:r>
          </w:p>
        </w:tc>
        <w:tc>
          <w:tcPr>
            <w:tcW w:w="900" w:type="dxa"/>
          </w:tcPr>
          <w:p w:rsidR="00493209" w:rsidRPr="00357E6F" w:rsidRDefault="00493209" w:rsidP="00493209">
            <w:pPr>
              <w:suppressAutoHyphens/>
              <w:snapToGrid w:val="0"/>
              <w:spacing w:before="0" w:beforeAutospacing="0" w:after="0" w:afterAutospacing="0"/>
              <w:jc w:val="center"/>
              <w:rPr>
                <w:b/>
                <w:sz w:val="20"/>
                <w:szCs w:val="20"/>
              </w:rPr>
            </w:pPr>
          </w:p>
        </w:tc>
        <w:tc>
          <w:tcPr>
            <w:tcW w:w="720" w:type="dxa"/>
          </w:tcPr>
          <w:p w:rsidR="00493209" w:rsidRPr="00357E6F" w:rsidRDefault="00493209" w:rsidP="00493209">
            <w:pPr>
              <w:tabs>
                <w:tab w:val="left" w:pos="900"/>
              </w:tabs>
              <w:spacing w:before="0" w:beforeAutospacing="0" w:after="0" w:afterAutospacing="0"/>
              <w:jc w:val="center"/>
              <w:rPr>
                <w:b/>
                <w:sz w:val="20"/>
                <w:szCs w:val="20"/>
              </w:rPr>
            </w:pPr>
            <w:r w:rsidRPr="00357E6F">
              <w:rPr>
                <w:b/>
                <w:sz w:val="20"/>
                <w:szCs w:val="20"/>
              </w:rPr>
              <w:t>18,2</w:t>
            </w:r>
          </w:p>
        </w:tc>
        <w:tc>
          <w:tcPr>
            <w:tcW w:w="933" w:type="dxa"/>
          </w:tcPr>
          <w:p w:rsidR="00493209" w:rsidRPr="00357E6F" w:rsidRDefault="00493209" w:rsidP="00493209">
            <w:pPr>
              <w:tabs>
                <w:tab w:val="left" w:pos="900"/>
              </w:tabs>
              <w:spacing w:before="0" w:beforeAutospacing="0" w:after="0" w:afterAutospacing="0"/>
              <w:jc w:val="center"/>
              <w:rPr>
                <w:b/>
                <w:sz w:val="20"/>
                <w:szCs w:val="20"/>
              </w:rPr>
            </w:pPr>
          </w:p>
        </w:tc>
        <w:tc>
          <w:tcPr>
            <w:tcW w:w="687" w:type="dxa"/>
          </w:tcPr>
          <w:p w:rsidR="00493209" w:rsidRPr="00357E6F" w:rsidRDefault="00493209" w:rsidP="00493209">
            <w:pPr>
              <w:pStyle w:val="afffd"/>
              <w:suppressAutoHyphens/>
              <w:snapToGrid w:val="0"/>
              <w:jc w:val="center"/>
              <w:rPr>
                <w:b/>
                <w:sz w:val="20"/>
                <w:szCs w:val="20"/>
              </w:rPr>
            </w:pPr>
            <w:r w:rsidRPr="00357E6F">
              <w:rPr>
                <w:b/>
                <w:sz w:val="20"/>
                <w:szCs w:val="20"/>
              </w:rPr>
              <w:t>10,2</w:t>
            </w:r>
          </w:p>
        </w:tc>
        <w:tc>
          <w:tcPr>
            <w:tcW w:w="900" w:type="dxa"/>
          </w:tcPr>
          <w:p w:rsidR="00493209" w:rsidRPr="00357E6F" w:rsidRDefault="00493209" w:rsidP="00493209">
            <w:pPr>
              <w:pStyle w:val="afffd"/>
              <w:suppressAutoHyphens/>
              <w:snapToGrid w:val="0"/>
              <w:jc w:val="center"/>
              <w:rPr>
                <w:b/>
                <w:sz w:val="20"/>
                <w:szCs w:val="20"/>
              </w:rPr>
            </w:pPr>
          </w:p>
        </w:tc>
      </w:tr>
      <w:tr w:rsidR="00493209" w:rsidRPr="00357E6F" w:rsidTr="00C559F5">
        <w:tc>
          <w:tcPr>
            <w:tcW w:w="889"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1.1</w:t>
            </w:r>
          </w:p>
        </w:tc>
        <w:tc>
          <w:tcPr>
            <w:tcW w:w="4537"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r w:rsidRPr="00357E6F">
              <w:rPr>
                <w:sz w:val="20"/>
                <w:szCs w:val="20"/>
              </w:rPr>
              <w:t>4</w:t>
            </w:r>
          </w:p>
        </w:tc>
        <w:tc>
          <w:tcPr>
            <w:tcW w:w="900" w:type="dxa"/>
          </w:tcPr>
          <w:p w:rsidR="00493209" w:rsidRPr="00357E6F" w:rsidRDefault="00493209" w:rsidP="00493209">
            <w:pPr>
              <w:suppressAutoHyphens/>
              <w:snapToGrid w:val="0"/>
              <w:spacing w:before="0" w:beforeAutospacing="0" w:after="0" w:afterAutospacing="0"/>
              <w:jc w:val="center"/>
              <w:rPr>
                <w:sz w:val="20"/>
                <w:szCs w:val="20"/>
              </w:rPr>
            </w:pPr>
          </w:p>
        </w:tc>
        <w:tc>
          <w:tcPr>
            <w:tcW w:w="720" w:type="dxa"/>
          </w:tcPr>
          <w:p w:rsidR="00493209" w:rsidRPr="00357E6F" w:rsidRDefault="00493209" w:rsidP="00493209">
            <w:pPr>
              <w:tabs>
                <w:tab w:val="left" w:pos="900"/>
              </w:tabs>
              <w:spacing w:before="0" w:beforeAutospacing="0" w:after="0" w:afterAutospacing="0"/>
              <w:jc w:val="center"/>
              <w:rPr>
                <w:sz w:val="20"/>
                <w:szCs w:val="20"/>
              </w:rPr>
            </w:pPr>
            <w:r w:rsidRPr="00357E6F">
              <w:rPr>
                <w:sz w:val="20"/>
                <w:szCs w:val="20"/>
              </w:rPr>
              <w:t>4</w:t>
            </w:r>
          </w:p>
        </w:tc>
        <w:tc>
          <w:tcPr>
            <w:tcW w:w="933" w:type="dxa"/>
          </w:tcPr>
          <w:p w:rsidR="00493209" w:rsidRPr="00357E6F" w:rsidRDefault="00493209" w:rsidP="00493209">
            <w:pPr>
              <w:tabs>
                <w:tab w:val="left" w:pos="900"/>
              </w:tabs>
              <w:spacing w:before="0" w:beforeAutospacing="0" w:after="0" w:afterAutospacing="0"/>
              <w:jc w:val="center"/>
              <w:rPr>
                <w:b/>
                <w:sz w:val="20"/>
                <w:szCs w:val="20"/>
              </w:rPr>
            </w:pPr>
          </w:p>
        </w:tc>
        <w:tc>
          <w:tcPr>
            <w:tcW w:w="687" w:type="dxa"/>
          </w:tcPr>
          <w:p w:rsidR="00493209" w:rsidRPr="00357E6F" w:rsidRDefault="00493209" w:rsidP="00493209">
            <w:pPr>
              <w:pStyle w:val="afffd"/>
              <w:suppressAutoHyphens/>
              <w:snapToGrid w:val="0"/>
              <w:jc w:val="center"/>
              <w:rPr>
                <w:sz w:val="20"/>
                <w:szCs w:val="20"/>
              </w:rPr>
            </w:pPr>
            <w:r w:rsidRPr="00357E6F">
              <w:rPr>
                <w:sz w:val="20"/>
                <w:szCs w:val="20"/>
              </w:rPr>
              <w:t>2</w:t>
            </w:r>
          </w:p>
        </w:tc>
        <w:tc>
          <w:tcPr>
            <w:tcW w:w="900" w:type="dxa"/>
          </w:tcPr>
          <w:p w:rsidR="00493209" w:rsidRPr="00357E6F" w:rsidRDefault="00493209" w:rsidP="00493209">
            <w:pPr>
              <w:pStyle w:val="afffd"/>
              <w:suppressAutoHyphens/>
              <w:snapToGrid w:val="0"/>
              <w:jc w:val="center"/>
              <w:rPr>
                <w:sz w:val="20"/>
                <w:szCs w:val="20"/>
              </w:rPr>
            </w:pPr>
          </w:p>
        </w:tc>
      </w:tr>
      <w:tr w:rsidR="00493209" w:rsidRPr="00357E6F" w:rsidTr="00C559F5">
        <w:tc>
          <w:tcPr>
            <w:tcW w:w="889"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1.2</w:t>
            </w:r>
          </w:p>
        </w:tc>
        <w:tc>
          <w:tcPr>
            <w:tcW w:w="4537"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493209" w:rsidRPr="00357E6F" w:rsidRDefault="00493209" w:rsidP="00493209">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493209" w:rsidRPr="00357E6F" w:rsidRDefault="00493209" w:rsidP="00493209">
            <w:pPr>
              <w:suppressAutoHyphens/>
              <w:snapToGrid w:val="0"/>
              <w:spacing w:before="0" w:beforeAutospacing="0" w:after="0" w:afterAutospacing="0"/>
              <w:jc w:val="center"/>
              <w:rPr>
                <w:sz w:val="20"/>
                <w:szCs w:val="20"/>
              </w:rPr>
            </w:pPr>
            <w:r w:rsidRPr="00357E6F">
              <w:rPr>
                <w:sz w:val="20"/>
                <w:szCs w:val="20"/>
              </w:rPr>
              <w:tab/>
              <w:t>12</w:t>
            </w:r>
          </w:p>
        </w:tc>
        <w:tc>
          <w:tcPr>
            <w:tcW w:w="900" w:type="dxa"/>
          </w:tcPr>
          <w:p w:rsidR="00493209" w:rsidRPr="00357E6F" w:rsidRDefault="00493209" w:rsidP="00493209">
            <w:pPr>
              <w:suppressAutoHyphens/>
              <w:snapToGrid w:val="0"/>
              <w:spacing w:before="0" w:beforeAutospacing="0" w:after="0" w:afterAutospacing="0"/>
              <w:jc w:val="center"/>
              <w:rPr>
                <w:sz w:val="20"/>
                <w:szCs w:val="20"/>
              </w:rPr>
            </w:pPr>
          </w:p>
        </w:tc>
        <w:tc>
          <w:tcPr>
            <w:tcW w:w="720" w:type="dxa"/>
          </w:tcPr>
          <w:p w:rsidR="00493209" w:rsidRPr="00357E6F" w:rsidRDefault="00493209" w:rsidP="00493209">
            <w:pPr>
              <w:tabs>
                <w:tab w:val="center" w:pos="252"/>
                <w:tab w:val="left" w:pos="900"/>
              </w:tabs>
              <w:spacing w:before="0" w:beforeAutospacing="0" w:after="0" w:afterAutospacing="0"/>
              <w:rPr>
                <w:sz w:val="20"/>
                <w:szCs w:val="20"/>
              </w:rPr>
            </w:pPr>
            <w:r w:rsidRPr="00357E6F">
              <w:rPr>
                <w:sz w:val="20"/>
                <w:szCs w:val="20"/>
              </w:rPr>
              <w:tab/>
              <w:t>12</w:t>
            </w:r>
          </w:p>
        </w:tc>
        <w:tc>
          <w:tcPr>
            <w:tcW w:w="933" w:type="dxa"/>
          </w:tcPr>
          <w:p w:rsidR="00493209" w:rsidRPr="00357E6F" w:rsidRDefault="00493209" w:rsidP="00493209">
            <w:pPr>
              <w:tabs>
                <w:tab w:val="left" w:pos="900"/>
              </w:tabs>
              <w:spacing w:before="0" w:beforeAutospacing="0" w:after="0" w:afterAutospacing="0"/>
              <w:jc w:val="center"/>
              <w:rPr>
                <w:b/>
                <w:sz w:val="20"/>
                <w:szCs w:val="20"/>
              </w:rPr>
            </w:pPr>
          </w:p>
        </w:tc>
        <w:tc>
          <w:tcPr>
            <w:tcW w:w="687" w:type="dxa"/>
          </w:tcPr>
          <w:p w:rsidR="00493209" w:rsidRPr="00357E6F" w:rsidRDefault="00493209" w:rsidP="00493209">
            <w:pPr>
              <w:pStyle w:val="afffd"/>
              <w:suppressAutoHyphens/>
              <w:snapToGrid w:val="0"/>
              <w:jc w:val="center"/>
              <w:rPr>
                <w:sz w:val="20"/>
                <w:szCs w:val="20"/>
              </w:rPr>
            </w:pPr>
            <w:r w:rsidRPr="00357E6F">
              <w:rPr>
                <w:sz w:val="20"/>
                <w:szCs w:val="20"/>
              </w:rPr>
              <w:t>6</w:t>
            </w:r>
          </w:p>
        </w:tc>
        <w:tc>
          <w:tcPr>
            <w:tcW w:w="900" w:type="dxa"/>
          </w:tcPr>
          <w:p w:rsidR="00493209" w:rsidRPr="00357E6F" w:rsidRDefault="00493209" w:rsidP="00493209">
            <w:pPr>
              <w:pStyle w:val="afffd"/>
              <w:suppressAutoHyphens/>
              <w:snapToGrid w:val="0"/>
              <w:jc w:val="center"/>
              <w:rPr>
                <w:sz w:val="20"/>
                <w:szCs w:val="20"/>
              </w:rPr>
            </w:pPr>
          </w:p>
        </w:tc>
      </w:tr>
      <w:tr w:rsidR="00493209" w:rsidRPr="00357E6F" w:rsidTr="00C559F5">
        <w:tc>
          <w:tcPr>
            <w:tcW w:w="889"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1.2.1</w:t>
            </w:r>
          </w:p>
        </w:tc>
        <w:tc>
          <w:tcPr>
            <w:tcW w:w="4537"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 xml:space="preserve">семинар-дискуссия, </w:t>
            </w:r>
          </w:p>
          <w:p w:rsidR="00493209" w:rsidRPr="00357E6F" w:rsidRDefault="00493209" w:rsidP="00493209">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p>
        </w:tc>
        <w:tc>
          <w:tcPr>
            <w:tcW w:w="900" w:type="dxa"/>
          </w:tcPr>
          <w:p w:rsidR="00493209" w:rsidRPr="00357E6F" w:rsidRDefault="00493209" w:rsidP="00493209">
            <w:pPr>
              <w:pStyle w:val="afffd"/>
              <w:suppressAutoHyphens/>
              <w:snapToGrid w:val="0"/>
              <w:jc w:val="center"/>
              <w:rPr>
                <w:sz w:val="20"/>
                <w:szCs w:val="20"/>
              </w:rPr>
            </w:pPr>
            <w:r w:rsidRPr="00357E6F">
              <w:rPr>
                <w:sz w:val="20"/>
                <w:szCs w:val="20"/>
              </w:rPr>
              <w:t>0</w:t>
            </w:r>
          </w:p>
          <w:p w:rsidR="00493209" w:rsidRPr="00357E6F" w:rsidRDefault="00493209" w:rsidP="00493209">
            <w:pPr>
              <w:suppressAutoHyphens/>
              <w:snapToGrid w:val="0"/>
              <w:spacing w:before="0" w:beforeAutospacing="0" w:after="0" w:afterAutospacing="0"/>
              <w:jc w:val="center"/>
              <w:rPr>
                <w:sz w:val="20"/>
                <w:szCs w:val="20"/>
              </w:rPr>
            </w:pPr>
            <w:r w:rsidRPr="00357E6F">
              <w:rPr>
                <w:sz w:val="20"/>
                <w:szCs w:val="20"/>
              </w:rPr>
              <w:t>12</w:t>
            </w:r>
          </w:p>
        </w:tc>
        <w:tc>
          <w:tcPr>
            <w:tcW w:w="720" w:type="dxa"/>
          </w:tcPr>
          <w:p w:rsidR="00493209" w:rsidRPr="00357E6F" w:rsidRDefault="00493209" w:rsidP="00493209">
            <w:pPr>
              <w:tabs>
                <w:tab w:val="left" w:pos="900"/>
              </w:tabs>
              <w:spacing w:before="0" w:beforeAutospacing="0" w:after="0" w:afterAutospacing="0"/>
              <w:jc w:val="center"/>
              <w:rPr>
                <w:sz w:val="20"/>
                <w:szCs w:val="20"/>
              </w:rPr>
            </w:pPr>
          </w:p>
        </w:tc>
        <w:tc>
          <w:tcPr>
            <w:tcW w:w="933" w:type="dxa"/>
          </w:tcPr>
          <w:p w:rsidR="00493209" w:rsidRPr="00357E6F" w:rsidRDefault="00493209" w:rsidP="00493209">
            <w:pPr>
              <w:pStyle w:val="afffd"/>
              <w:suppressAutoHyphens/>
              <w:snapToGrid w:val="0"/>
              <w:jc w:val="center"/>
              <w:rPr>
                <w:sz w:val="20"/>
                <w:szCs w:val="20"/>
              </w:rPr>
            </w:pPr>
            <w:r w:rsidRPr="00357E6F">
              <w:rPr>
                <w:sz w:val="20"/>
                <w:szCs w:val="20"/>
              </w:rPr>
              <w:t>0</w:t>
            </w:r>
          </w:p>
          <w:p w:rsidR="00493209" w:rsidRPr="00357E6F" w:rsidRDefault="00493209" w:rsidP="00493209">
            <w:pPr>
              <w:tabs>
                <w:tab w:val="left" w:pos="900"/>
              </w:tabs>
              <w:spacing w:before="0" w:beforeAutospacing="0" w:after="0" w:afterAutospacing="0"/>
              <w:jc w:val="center"/>
              <w:rPr>
                <w:b/>
                <w:sz w:val="20"/>
                <w:szCs w:val="20"/>
              </w:rPr>
            </w:pPr>
            <w:r w:rsidRPr="00357E6F">
              <w:rPr>
                <w:sz w:val="20"/>
                <w:szCs w:val="20"/>
              </w:rPr>
              <w:t>12</w:t>
            </w:r>
          </w:p>
        </w:tc>
        <w:tc>
          <w:tcPr>
            <w:tcW w:w="687" w:type="dxa"/>
          </w:tcPr>
          <w:p w:rsidR="00493209" w:rsidRPr="00357E6F" w:rsidRDefault="00493209" w:rsidP="00493209">
            <w:pPr>
              <w:pStyle w:val="afffd"/>
              <w:suppressAutoHyphens/>
              <w:snapToGrid w:val="0"/>
              <w:jc w:val="center"/>
              <w:rPr>
                <w:sz w:val="20"/>
                <w:szCs w:val="20"/>
              </w:rPr>
            </w:pPr>
          </w:p>
          <w:p w:rsidR="00493209" w:rsidRPr="00357E6F" w:rsidRDefault="00493209" w:rsidP="00493209">
            <w:pPr>
              <w:pStyle w:val="afffd"/>
              <w:suppressAutoHyphens/>
              <w:snapToGrid w:val="0"/>
              <w:rPr>
                <w:sz w:val="20"/>
                <w:szCs w:val="20"/>
              </w:rPr>
            </w:pPr>
          </w:p>
        </w:tc>
        <w:tc>
          <w:tcPr>
            <w:tcW w:w="900" w:type="dxa"/>
          </w:tcPr>
          <w:p w:rsidR="00493209" w:rsidRPr="00357E6F" w:rsidRDefault="00493209" w:rsidP="00493209">
            <w:pPr>
              <w:pStyle w:val="afffd"/>
              <w:suppressAutoHyphens/>
              <w:snapToGrid w:val="0"/>
              <w:jc w:val="center"/>
              <w:rPr>
                <w:sz w:val="20"/>
                <w:szCs w:val="20"/>
              </w:rPr>
            </w:pPr>
            <w:r w:rsidRPr="00357E6F">
              <w:rPr>
                <w:sz w:val="20"/>
                <w:szCs w:val="20"/>
              </w:rPr>
              <w:t>0</w:t>
            </w:r>
          </w:p>
          <w:p w:rsidR="00493209" w:rsidRPr="00357E6F" w:rsidRDefault="00493209" w:rsidP="00493209">
            <w:pPr>
              <w:pStyle w:val="afffd"/>
              <w:suppressAutoHyphens/>
              <w:snapToGrid w:val="0"/>
              <w:jc w:val="center"/>
              <w:rPr>
                <w:sz w:val="20"/>
                <w:szCs w:val="20"/>
              </w:rPr>
            </w:pPr>
            <w:r w:rsidRPr="00357E6F">
              <w:rPr>
                <w:sz w:val="20"/>
                <w:szCs w:val="20"/>
              </w:rPr>
              <w:t>6</w:t>
            </w:r>
          </w:p>
        </w:tc>
      </w:tr>
      <w:tr w:rsidR="00493209" w:rsidRPr="00357E6F" w:rsidTr="00C559F5">
        <w:tc>
          <w:tcPr>
            <w:tcW w:w="889"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lastRenderedPageBreak/>
              <w:t>1.2.2</w:t>
            </w:r>
          </w:p>
        </w:tc>
        <w:tc>
          <w:tcPr>
            <w:tcW w:w="4537"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r w:rsidRPr="00357E6F">
              <w:rPr>
                <w:sz w:val="20"/>
                <w:szCs w:val="20"/>
              </w:rPr>
              <w:t>-</w:t>
            </w:r>
          </w:p>
        </w:tc>
        <w:tc>
          <w:tcPr>
            <w:tcW w:w="900" w:type="dxa"/>
          </w:tcPr>
          <w:p w:rsidR="00493209" w:rsidRPr="00357E6F" w:rsidRDefault="00493209" w:rsidP="00493209">
            <w:pPr>
              <w:suppressAutoHyphens/>
              <w:snapToGrid w:val="0"/>
              <w:spacing w:before="0" w:beforeAutospacing="0" w:after="0" w:afterAutospacing="0"/>
              <w:jc w:val="center"/>
              <w:rPr>
                <w:sz w:val="20"/>
                <w:szCs w:val="20"/>
              </w:rPr>
            </w:pPr>
          </w:p>
        </w:tc>
        <w:tc>
          <w:tcPr>
            <w:tcW w:w="720" w:type="dxa"/>
          </w:tcPr>
          <w:p w:rsidR="00493209" w:rsidRPr="00357E6F" w:rsidRDefault="00493209" w:rsidP="00493209">
            <w:pPr>
              <w:tabs>
                <w:tab w:val="left" w:pos="900"/>
              </w:tabs>
              <w:spacing w:before="0" w:beforeAutospacing="0" w:after="0" w:afterAutospacing="0"/>
              <w:jc w:val="center"/>
              <w:rPr>
                <w:b/>
                <w:sz w:val="20"/>
                <w:szCs w:val="20"/>
              </w:rPr>
            </w:pPr>
            <w:r w:rsidRPr="00357E6F">
              <w:rPr>
                <w:b/>
                <w:sz w:val="20"/>
                <w:szCs w:val="20"/>
              </w:rPr>
              <w:t>-</w:t>
            </w:r>
          </w:p>
        </w:tc>
        <w:tc>
          <w:tcPr>
            <w:tcW w:w="933" w:type="dxa"/>
          </w:tcPr>
          <w:p w:rsidR="00493209" w:rsidRPr="00357E6F" w:rsidRDefault="00493209" w:rsidP="00493209">
            <w:pPr>
              <w:tabs>
                <w:tab w:val="left" w:pos="900"/>
              </w:tabs>
              <w:spacing w:before="0" w:beforeAutospacing="0" w:after="0" w:afterAutospacing="0"/>
              <w:jc w:val="center"/>
              <w:rPr>
                <w:b/>
                <w:sz w:val="20"/>
                <w:szCs w:val="20"/>
              </w:rPr>
            </w:pPr>
          </w:p>
        </w:tc>
        <w:tc>
          <w:tcPr>
            <w:tcW w:w="687" w:type="dxa"/>
          </w:tcPr>
          <w:p w:rsidR="00493209" w:rsidRPr="00357E6F" w:rsidRDefault="00493209" w:rsidP="00493209">
            <w:pPr>
              <w:pStyle w:val="afffd"/>
              <w:suppressAutoHyphens/>
              <w:snapToGrid w:val="0"/>
              <w:jc w:val="center"/>
              <w:rPr>
                <w:sz w:val="20"/>
                <w:szCs w:val="20"/>
              </w:rPr>
            </w:pPr>
            <w:r w:rsidRPr="00357E6F">
              <w:rPr>
                <w:sz w:val="20"/>
                <w:szCs w:val="20"/>
              </w:rPr>
              <w:t>-</w:t>
            </w:r>
          </w:p>
        </w:tc>
        <w:tc>
          <w:tcPr>
            <w:tcW w:w="900" w:type="dxa"/>
          </w:tcPr>
          <w:p w:rsidR="00493209" w:rsidRPr="00357E6F" w:rsidRDefault="00493209" w:rsidP="00493209">
            <w:pPr>
              <w:pStyle w:val="afffd"/>
              <w:suppressAutoHyphens/>
              <w:snapToGrid w:val="0"/>
              <w:jc w:val="center"/>
              <w:rPr>
                <w:sz w:val="20"/>
                <w:szCs w:val="20"/>
              </w:rPr>
            </w:pPr>
          </w:p>
        </w:tc>
      </w:tr>
      <w:tr w:rsidR="00493209" w:rsidRPr="00357E6F" w:rsidTr="00C559F5">
        <w:tc>
          <w:tcPr>
            <w:tcW w:w="889"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1.2.3</w:t>
            </w:r>
          </w:p>
        </w:tc>
        <w:tc>
          <w:tcPr>
            <w:tcW w:w="4537"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493209" w:rsidRPr="00357E6F" w:rsidRDefault="00493209" w:rsidP="00493209">
            <w:pPr>
              <w:suppressAutoHyphens/>
              <w:snapToGrid w:val="0"/>
              <w:spacing w:before="0" w:beforeAutospacing="0" w:after="0" w:afterAutospacing="0"/>
              <w:jc w:val="center"/>
              <w:rPr>
                <w:sz w:val="20"/>
                <w:szCs w:val="20"/>
              </w:rPr>
            </w:pPr>
            <w:r w:rsidRPr="00357E6F">
              <w:rPr>
                <w:b/>
                <w:sz w:val="20"/>
                <w:szCs w:val="20"/>
              </w:rPr>
              <w:t>-</w:t>
            </w:r>
          </w:p>
        </w:tc>
        <w:tc>
          <w:tcPr>
            <w:tcW w:w="90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c>
          <w:tcPr>
            <w:tcW w:w="720" w:type="dxa"/>
          </w:tcPr>
          <w:p w:rsidR="00493209" w:rsidRPr="00357E6F" w:rsidRDefault="00493209" w:rsidP="00493209">
            <w:pPr>
              <w:tabs>
                <w:tab w:val="left" w:pos="900"/>
              </w:tabs>
              <w:spacing w:before="0" w:beforeAutospacing="0" w:after="0" w:afterAutospacing="0"/>
              <w:jc w:val="center"/>
              <w:rPr>
                <w:b/>
                <w:sz w:val="20"/>
                <w:szCs w:val="20"/>
              </w:rPr>
            </w:pPr>
            <w:r w:rsidRPr="00357E6F">
              <w:rPr>
                <w:b/>
                <w:sz w:val="20"/>
                <w:szCs w:val="20"/>
              </w:rPr>
              <w:t>-</w:t>
            </w:r>
          </w:p>
        </w:tc>
        <w:tc>
          <w:tcPr>
            <w:tcW w:w="933" w:type="dxa"/>
          </w:tcPr>
          <w:p w:rsidR="00493209" w:rsidRPr="00357E6F" w:rsidRDefault="00493209" w:rsidP="00493209">
            <w:pPr>
              <w:tabs>
                <w:tab w:val="left" w:pos="900"/>
              </w:tabs>
              <w:spacing w:before="0" w:beforeAutospacing="0" w:after="0" w:afterAutospacing="0"/>
              <w:jc w:val="center"/>
              <w:rPr>
                <w:b/>
                <w:sz w:val="20"/>
                <w:szCs w:val="20"/>
              </w:rPr>
            </w:pPr>
          </w:p>
        </w:tc>
        <w:tc>
          <w:tcPr>
            <w:tcW w:w="687"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r w:rsidRPr="00357E6F">
              <w:rPr>
                <w:rFonts w:ascii="Times New Roman" w:eastAsia="Times New Roman" w:hAnsi="Times New Roman"/>
                <w:bCs/>
                <w:sz w:val="20"/>
                <w:lang w:eastAsia="ru-RU"/>
              </w:rPr>
              <w:t>-</w:t>
            </w:r>
          </w:p>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c>
          <w:tcPr>
            <w:tcW w:w="90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r>
      <w:tr w:rsidR="00493209" w:rsidRPr="00357E6F" w:rsidTr="00C559F5">
        <w:tc>
          <w:tcPr>
            <w:tcW w:w="889"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1.3</w:t>
            </w:r>
          </w:p>
        </w:tc>
        <w:tc>
          <w:tcPr>
            <w:tcW w:w="4537"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493209" w:rsidRPr="00357E6F" w:rsidRDefault="00493209" w:rsidP="00493209">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c>
          <w:tcPr>
            <w:tcW w:w="720" w:type="dxa"/>
          </w:tcPr>
          <w:p w:rsidR="00493209" w:rsidRPr="00357E6F" w:rsidRDefault="00493209" w:rsidP="00493209">
            <w:pPr>
              <w:suppressAutoHyphens/>
              <w:snapToGrid w:val="0"/>
              <w:spacing w:before="0" w:beforeAutospacing="0" w:after="0" w:afterAutospacing="0"/>
              <w:jc w:val="center"/>
              <w:rPr>
                <w:sz w:val="20"/>
                <w:szCs w:val="20"/>
              </w:rPr>
            </w:pPr>
            <w:r w:rsidRPr="00357E6F">
              <w:rPr>
                <w:sz w:val="20"/>
                <w:szCs w:val="20"/>
              </w:rPr>
              <w:t>2,2</w:t>
            </w:r>
          </w:p>
        </w:tc>
        <w:tc>
          <w:tcPr>
            <w:tcW w:w="933"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c>
          <w:tcPr>
            <w:tcW w:w="687" w:type="dxa"/>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2,2</w:t>
            </w:r>
          </w:p>
        </w:tc>
        <w:tc>
          <w:tcPr>
            <w:tcW w:w="90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r>
      <w:tr w:rsidR="00493209" w:rsidRPr="00357E6F" w:rsidTr="00C559F5">
        <w:tc>
          <w:tcPr>
            <w:tcW w:w="889"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1.3.1</w:t>
            </w:r>
          </w:p>
        </w:tc>
        <w:tc>
          <w:tcPr>
            <w:tcW w:w="4537"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c>
          <w:tcPr>
            <w:tcW w:w="90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w:t>
            </w:r>
          </w:p>
        </w:tc>
        <w:tc>
          <w:tcPr>
            <w:tcW w:w="72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c>
          <w:tcPr>
            <w:tcW w:w="933" w:type="dxa"/>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w:t>
            </w:r>
          </w:p>
        </w:tc>
        <w:tc>
          <w:tcPr>
            <w:tcW w:w="687" w:type="dxa"/>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p>
        </w:tc>
        <w:tc>
          <w:tcPr>
            <w:tcW w:w="90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w:t>
            </w:r>
          </w:p>
        </w:tc>
      </w:tr>
      <w:tr w:rsidR="00493209" w:rsidRPr="00357E6F" w:rsidTr="00C559F5">
        <w:tc>
          <w:tcPr>
            <w:tcW w:w="889"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1.3.2</w:t>
            </w:r>
          </w:p>
        </w:tc>
        <w:tc>
          <w:tcPr>
            <w:tcW w:w="4537"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c>
          <w:tcPr>
            <w:tcW w:w="90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0,2</w:t>
            </w:r>
          </w:p>
        </w:tc>
        <w:tc>
          <w:tcPr>
            <w:tcW w:w="72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c>
          <w:tcPr>
            <w:tcW w:w="933" w:type="dxa"/>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0,2</w:t>
            </w:r>
          </w:p>
        </w:tc>
        <w:tc>
          <w:tcPr>
            <w:tcW w:w="687" w:type="dxa"/>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p>
        </w:tc>
        <w:tc>
          <w:tcPr>
            <w:tcW w:w="90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0,2</w:t>
            </w:r>
          </w:p>
        </w:tc>
      </w:tr>
      <w:tr w:rsidR="00493209" w:rsidRPr="00357E6F" w:rsidTr="00C559F5">
        <w:tc>
          <w:tcPr>
            <w:tcW w:w="889" w:type="dxa"/>
          </w:tcPr>
          <w:p w:rsidR="00493209" w:rsidRPr="00357E6F" w:rsidRDefault="00493209" w:rsidP="00493209">
            <w:pPr>
              <w:suppressAutoHyphens/>
              <w:snapToGrid w:val="0"/>
              <w:spacing w:before="0" w:beforeAutospacing="0" w:after="0" w:afterAutospacing="0"/>
              <w:rPr>
                <w:sz w:val="20"/>
                <w:szCs w:val="20"/>
              </w:rPr>
            </w:pPr>
            <w:r w:rsidRPr="00357E6F">
              <w:rPr>
                <w:b/>
                <w:sz w:val="20"/>
                <w:szCs w:val="20"/>
              </w:rPr>
              <w:t>2</w:t>
            </w:r>
          </w:p>
        </w:tc>
        <w:tc>
          <w:tcPr>
            <w:tcW w:w="4537" w:type="dxa"/>
          </w:tcPr>
          <w:p w:rsidR="00493209" w:rsidRPr="00357E6F" w:rsidRDefault="00493209" w:rsidP="00493209">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r w:rsidRPr="00357E6F">
              <w:rPr>
                <w:sz w:val="20"/>
                <w:szCs w:val="20"/>
              </w:rPr>
              <w:t>125,8</w:t>
            </w:r>
          </w:p>
        </w:tc>
        <w:tc>
          <w:tcPr>
            <w:tcW w:w="90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c>
          <w:tcPr>
            <w:tcW w:w="720" w:type="dxa"/>
          </w:tcPr>
          <w:p w:rsidR="00493209" w:rsidRPr="00357E6F" w:rsidRDefault="00493209" w:rsidP="00493209">
            <w:pPr>
              <w:tabs>
                <w:tab w:val="left" w:pos="900"/>
              </w:tabs>
              <w:spacing w:before="0" w:beforeAutospacing="0" w:after="0" w:afterAutospacing="0"/>
              <w:jc w:val="center"/>
              <w:rPr>
                <w:b/>
                <w:sz w:val="20"/>
                <w:szCs w:val="20"/>
              </w:rPr>
            </w:pPr>
            <w:r w:rsidRPr="00357E6F">
              <w:rPr>
                <w:b/>
                <w:sz w:val="20"/>
                <w:szCs w:val="20"/>
              </w:rPr>
              <w:t>125,8</w:t>
            </w:r>
          </w:p>
        </w:tc>
        <w:tc>
          <w:tcPr>
            <w:tcW w:w="933" w:type="dxa"/>
          </w:tcPr>
          <w:p w:rsidR="00493209" w:rsidRPr="00357E6F" w:rsidRDefault="00493209" w:rsidP="00493209">
            <w:pPr>
              <w:tabs>
                <w:tab w:val="left" w:pos="900"/>
              </w:tabs>
              <w:spacing w:before="0" w:beforeAutospacing="0" w:after="0" w:afterAutospacing="0"/>
              <w:jc w:val="center"/>
              <w:rPr>
                <w:b/>
                <w:sz w:val="20"/>
                <w:szCs w:val="20"/>
              </w:rPr>
            </w:pPr>
          </w:p>
        </w:tc>
        <w:tc>
          <w:tcPr>
            <w:tcW w:w="687"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r w:rsidRPr="00357E6F">
              <w:rPr>
                <w:rFonts w:ascii="Times New Roman" w:eastAsia="Times New Roman" w:hAnsi="Times New Roman"/>
                <w:bCs/>
                <w:sz w:val="20"/>
                <w:lang w:eastAsia="ru-RU"/>
              </w:rPr>
              <w:t>132</w:t>
            </w:r>
          </w:p>
        </w:tc>
        <w:tc>
          <w:tcPr>
            <w:tcW w:w="90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r>
      <w:tr w:rsidR="00493209" w:rsidRPr="00357E6F" w:rsidTr="00C559F5">
        <w:tc>
          <w:tcPr>
            <w:tcW w:w="889" w:type="dxa"/>
          </w:tcPr>
          <w:p w:rsidR="00493209" w:rsidRPr="00357E6F" w:rsidRDefault="00493209" w:rsidP="00493209">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493209" w:rsidRPr="00357E6F" w:rsidRDefault="00493209" w:rsidP="00493209">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493209" w:rsidRPr="00357E6F" w:rsidRDefault="00493209" w:rsidP="00493209">
            <w:pPr>
              <w:tabs>
                <w:tab w:val="left" w:pos="900"/>
              </w:tabs>
              <w:spacing w:before="0" w:beforeAutospacing="0" w:after="0" w:afterAutospacing="0"/>
              <w:jc w:val="center"/>
              <w:rPr>
                <w:sz w:val="20"/>
                <w:szCs w:val="20"/>
              </w:rPr>
            </w:pPr>
          </w:p>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r w:rsidRPr="00357E6F">
              <w:rPr>
                <w:sz w:val="20"/>
                <w:szCs w:val="20"/>
              </w:rPr>
              <w:t>125,8</w:t>
            </w:r>
          </w:p>
        </w:tc>
        <w:tc>
          <w:tcPr>
            <w:tcW w:w="900" w:type="dxa"/>
          </w:tcPr>
          <w:p w:rsidR="00493209" w:rsidRPr="00357E6F" w:rsidRDefault="00493209" w:rsidP="00493209">
            <w:pPr>
              <w:suppressAutoHyphens/>
              <w:snapToGrid w:val="0"/>
              <w:spacing w:before="0" w:beforeAutospacing="0" w:after="0" w:afterAutospacing="0"/>
              <w:jc w:val="center"/>
              <w:rPr>
                <w:b/>
                <w:sz w:val="20"/>
                <w:szCs w:val="20"/>
              </w:rPr>
            </w:pPr>
          </w:p>
        </w:tc>
        <w:tc>
          <w:tcPr>
            <w:tcW w:w="720" w:type="dxa"/>
          </w:tcPr>
          <w:p w:rsidR="00493209" w:rsidRPr="00357E6F" w:rsidRDefault="00493209" w:rsidP="00493209">
            <w:pPr>
              <w:tabs>
                <w:tab w:val="left" w:pos="900"/>
              </w:tabs>
              <w:spacing w:before="0" w:beforeAutospacing="0" w:after="0" w:afterAutospacing="0"/>
              <w:jc w:val="center"/>
              <w:rPr>
                <w:sz w:val="20"/>
                <w:szCs w:val="20"/>
              </w:rPr>
            </w:pPr>
          </w:p>
          <w:p w:rsidR="00493209" w:rsidRPr="00357E6F" w:rsidRDefault="00493209" w:rsidP="00493209">
            <w:pPr>
              <w:tabs>
                <w:tab w:val="left" w:pos="900"/>
              </w:tabs>
              <w:spacing w:before="0" w:beforeAutospacing="0" w:after="0" w:afterAutospacing="0"/>
              <w:jc w:val="center"/>
              <w:rPr>
                <w:sz w:val="20"/>
                <w:szCs w:val="20"/>
              </w:rPr>
            </w:pPr>
            <w:r w:rsidRPr="00357E6F">
              <w:rPr>
                <w:sz w:val="20"/>
                <w:szCs w:val="20"/>
              </w:rPr>
              <w:t>125,8</w:t>
            </w:r>
          </w:p>
        </w:tc>
        <w:tc>
          <w:tcPr>
            <w:tcW w:w="933" w:type="dxa"/>
          </w:tcPr>
          <w:p w:rsidR="00493209" w:rsidRPr="00357E6F" w:rsidRDefault="00493209" w:rsidP="00493209">
            <w:pPr>
              <w:tabs>
                <w:tab w:val="left" w:pos="900"/>
              </w:tabs>
              <w:spacing w:before="0" w:beforeAutospacing="0" w:after="0" w:afterAutospacing="0"/>
              <w:jc w:val="center"/>
              <w:rPr>
                <w:b/>
                <w:sz w:val="20"/>
                <w:szCs w:val="20"/>
              </w:rPr>
            </w:pPr>
          </w:p>
        </w:tc>
        <w:tc>
          <w:tcPr>
            <w:tcW w:w="687" w:type="dxa"/>
          </w:tcPr>
          <w:p w:rsidR="00493209" w:rsidRPr="00357E6F" w:rsidRDefault="00493209" w:rsidP="00493209">
            <w:pPr>
              <w:pStyle w:val="afffd"/>
              <w:suppressAutoHyphens/>
              <w:snapToGrid w:val="0"/>
              <w:jc w:val="center"/>
              <w:rPr>
                <w:sz w:val="20"/>
                <w:szCs w:val="20"/>
              </w:rPr>
            </w:pPr>
          </w:p>
          <w:p w:rsidR="00493209" w:rsidRPr="00357E6F" w:rsidRDefault="00493209" w:rsidP="00493209">
            <w:pPr>
              <w:pStyle w:val="afffd"/>
              <w:suppressAutoHyphens/>
              <w:snapToGrid w:val="0"/>
              <w:jc w:val="center"/>
              <w:rPr>
                <w:b/>
                <w:sz w:val="20"/>
                <w:szCs w:val="20"/>
              </w:rPr>
            </w:pPr>
            <w:r w:rsidRPr="00357E6F">
              <w:rPr>
                <w:sz w:val="20"/>
                <w:szCs w:val="20"/>
              </w:rPr>
              <w:t>132</w:t>
            </w:r>
          </w:p>
        </w:tc>
        <w:tc>
          <w:tcPr>
            <w:tcW w:w="900" w:type="dxa"/>
          </w:tcPr>
          <w:p w:rsidR="00493209" w:rsidRPr="00357E6F" w:rsidRDefault="00493209" w:rsidP="00493209">
            <w:pPr>
              <w:pStyle w:val="afffd"/>
              <w:suppressAutoHyphens/>
              <w:snapToGrid w:val="0"/>
              <w:jc w:val="center"/>
              <w:rPr>
                <w:b/>
                <w:sz w:val="20"/>
                <w:szCs w:val="20"/>
              </w:rPr>
            </w:pPr>
          </w:p>
        </w:tc>
      </w:tr>
      <w:tr w:rsidR="00493209" w:rsidRPr="00357E6F" w:rsidTr="00C559F5">
        <w:tc>
          <w:tcPr>
            <w:tcW w:w="889" w:type="dxa"/>
          </w:tcPr>
          <w:p w:rsidR="00493209" w:rsidRPr="00357E6F" w:rsidRDefault="00493209" w:rsidP="00493209">
            <w:pPr>
              <w:suppressAutoHyphens/>
              <w:spacing w:before="0" w:beforeAutospacing="0" w:after="0" w:afterAutospacing="0"/>
              <w:rPr>
                <w:sz w:val="20"/>
                <w:szCs w:val="20"/>
              </w:rPr>
            </w:pPr>
            <w:r w:rsidRPr="00357E6F">
              <w:rPr>
                <w:sz w:val="20"/>
                <w:szCs w:val="20"/>
              </w:rPr>
              <w:t>2.2</w:t>
            </w:r>
          </w:p>
        </w:tc>
        <w:tc>
          <w:tcPr>
            <w:tcW w:w="4537" w:type="dxa"/>
          </w:tcPr>
          <w:p w:rsidR="00493209" w:rsidRPr="00357E6F" w:rsidRDefault="00493209" w:rsidP="00493209">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493209" w:rsidRPr="00357E6F" w:rsidRDefault="00493209" w:rsidP="00493209">
            <w:pPr>
              <w:suppressAutoHyphens/>
              <w:snapToGrid w:val="0"/>
              <w:spacing w:before="0" w:beforeAutospacing="0" w:after="0" w:afterAutospacing="0"/>
              <w:jc w:val="center"/>
              <w:rPr>
                <w:sz w:val="20"/>
                <w:szCs w:val="20"/>
              </w:rPr>
            </w:pPr>
          </w:p>
        </w:tc>
        <w:tc>
          <w:tcPr>
            <w:tcW w:w="900" w:type="dxa"/>
            <w:vAlign w:val="center"/>
          </w:tcPr>
          <w:p w:rsidR="00493209" w:rsidRPr="00357E6F" w:rsidRDefault="00493209" w:rsidP="00493209">
            <w:pPr>
              <w:suppressAutoHyphens/>
              <w:snapToGrid w:val="0"/>
              <w:spacing w:before="0" w:beforeAutospacing="0" w:after="0" w:afterAutospacing="0"/>
              <w:jc w:val="center"/>
              <w:rPr>
                <w:sz w:val="20"/>
                <w:szCs w:val="20"/>
              </w:rPr>
            </w:pPr>
          </w:p>
        </w:tc>
        <w:tc>
          <w:tcPr>
            <w:tcW w:w="720" w:type="dxa"/>
            <w:vAlign w:val="center"/>
          </w:tcPr>
          <w:p w:rsidR="00493209" w:rsidRPr="00357E6F" w:rsidRDefault="00493209" w:rsidP="00493209">
            <w:pPr>
              <w:tabs>
                <w:tab w:val="left" w:pos="900"/>
              </w:tabs>
              <w:spacing w:before="0" w:beforeAutospacing="0" w:after="0" w:afterAutospacing="0"/>
              <w:jc w:val="center"/>
              <w:rPr>
                <w:b/>
                <w:sz w:val="20"/>
                <w:szCs w:val="20"/>
              </w:rPr>
            </w:pPr>
          </w:p>
        </w:tc>
        <w:tc>
          <w:tcPr>
            <w:tcW w:w="933" w:type="dxa"/>
            <w:vAlign w:val="center"/>
          </w:tcPr>
          <w:p w:rsidR="00493209" w:rsidRPr="00357E6F" w:rsidRDefault="00493209" w:rsidP="00493209">
            <w:pPr>
              <w:tabs>
                <w:tab w:val="left" w:pos="900"/>
              </w:tabs>
              <w:spacing w:before="0" w:beforeAutospacing="0" w:after="0" w:afterAutospacing="0"/>
              <w:jc w:val="center"/>
              <w:rPr>
                <w:b/>
                <w:sz w:val="20"/>
                <w:szCs w:val="20"/>
              </w:rPr>
            </w:pPr>
          </w:p>
        </w:tc>
        <w:tc>
          <w:tcPr>
            <w:tcW w:w="687" w:type="dxa"/>
          </w:tcPr>
          <w:p w:rsidR="00493209" w:rsidRPr="00357E6F" w:rsidRDefault="00493209" w:rsidP="00493209">
            <w:pPr>
              <w:pStyle w:val="afffd"/>
              <w:suppressAutoHyphens/>
              <w:snapToGrid w:val="0"/>
              <w:jc w:val="center"/>
              <w:rPr>
                <w:sz w:val="20"/>
                <w:szCs w:val="20"/>
              </w:rPr>
            </w:pPr>
            <w:r w:rsidRPr="00357E6F">
              <w:rPr>
                <w:b/>
                <w:sz w:val="20"/>
                <w:szCs w:val="20"/>
              </w:rPr>
              <w:t>1,8</w:t>
            </w:r>
          </w:p>
        </w:tc>
        <w:tc>
          <w:tcPr>
            <w:tcW w:w="900" w:type="dxa"/>
          </w:tcPr>
          <w:p w:rsidR="00493209" w:rsidRPr="00357E6F" w:rsidRDefault="00493209" w:rsidP="00493209">
            <w:pPr>
              <w:pStyle w:val="afffd"/>
              <w:suppressAutoHyphens/>
              <w:snapToGrid w:val="0"/>
              <w:jc w:val="center"/>
              <w:rPr>
                <w:b/>
                <w:sz w:val="20"/>
                <w:szCs w:val="20"/>
              </w:rPr>
            </w:pPr>
          </w:p>
        </w:tc>
      </w:tr>
      <w:tr w:rsidR="00493209" w:rsidRPr="00357E6F" w:rsidTr="00C559F5">
        <w:tc>
          <w:tcPr>
            <w:tcW w:w="889" w:type="dxa"/>
            <w:vMerge w:val="restart"/>
          </w:tcPr>
          <w:p w:rsidR="00493209" w:rsidRPr="00357E6F" w:rsidRDefault="00493209" w:rsidP="00493209">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493209" w:rsidRPr="00357E6F" w:rsidRDefault="00493209" w:rsidP="00493209">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493209" w:rsidRPr="00357E6F" w:rsidRDefault="00493209" w:rsidP="00493209">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493209" w:rsidRPr="00357E6F" w:rsidRDefault="00493209" w:rsidP="00493209">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r w:rsidRPr="00357E6F">
              <w:rPr>
                <w:sz w:val="20"/>
                <w:szCs w:val="20"/>
              </w:rPr>
              <w:t>144</w:t>
            </w:r>
          </w:p>
        </w:tc>
        <w:tc>
          <w:tcPr>
            <w:tcW w:w="900" w:type="dxa"/>
            <w:vAlign w:val="center"/>
          </w:tcPr>
          <w:p w:rsidR="00493209" w:rsidRPr="00357E6F" w:rsidRDefault="00493209" w:rsidP="00493209">
            <w:pPr>
              <w:suppressAutoHyphens/>
              <w:snapToGrid w:val="0"/>
              <w:spacing w:before="0" w:beforeAutospacing="0" w:after="0" w:afterAutospacing="0"/>
              <w:jc w:val="center"/>
              <w:rPr>
                <w:b/>
                <w:sz w:val="20"/>
                <w:szCs w:val="20"/>
              </w:rPr>
            </w:pPr>
          </w:p>
        </w:tc>
        <w:tc>
          <w:tcPr>
            <w:tcW w:w="720" w:type="dxa"/>
            <w:vAlign w:val="center"/>
          </w:tcPr>
          <w:p w:rsidR="00493209" w:rsidRPr="00357E6F" w:rsidRDefault="00493209" w:rsidP="00493209">
            <w:pPr>
              <w:tabs>
                <w:tab w:val="left" w:pos="900"/>
              </w:tabs>
              <w:spacing w:before="0" w:beforeAutospacing="0" w:after="0" w:afterAutospacing="0"/>
              <w:jc w:val="center"/>
              <w:rPr>
                <w:b/>
                <w:sz w:val="20"/>
                <w:szCs w:val="20"/>
              </w:rPr>
            </w:pPr>
            <w:r w:rsidRPr="00357E6F">
              <w:rPr>
                <w:b/>
                <w:sz w:val="20"/>
                <w:szCs w:val="20"/>
              </w:rPr>
              <w:t>144</w:t>
            </w:r>
          </w:p>
        </w:tc>
        <w:tc>
          <w:tcPr>
            <w:tcW w:w="933" w:type="dxa"/>
            <w:vAlign w:val="center"/>
          </w:tcPr>
          <w:p w:rsidR="00493209" w:rsidRPr="00357E6F" w:rsidRDefault="00493209" w:rsidP="00493209">
            <w:pPr>
              <w:tabs>
                <w:tab w:val="left" w:pos="900"/>
              </w:tabs>
              <w:spacing w:before="0" w:beforeAutospacing="0" w:after="0" w:afterAutospacing="0"/>
              <w:jc w:val="center"/>
              <w:rPr>
                <w:b/>
                <w:sz w:val="20"/>
                <w:szCs w:val="20"/>
              </w:rPr>
            </w:pPr>
          </w:p>
        </w:tc>
        <w:tc>
          <w:tcPr>
            <w:tcW w:w="687"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r w:rsidRPr="00357E6F">
              <w:rPr>
                <w:rFonts w:ascii="Times New Roman" w:eastAsia="Times New Roman" w:hAnsi="Times New Roman"/>
                <w:bCs/>
                <w:sz w:val="20"/>
                <w:lang w:eastAsia="ru-RU"/>
              </w:rPr>
              <w:t>144</w:t>
            </w:r>
          </w:p>
        </w:tc>
        <w:tc>
          <w:tcPr>
            <w:tcW w:w="900" w:type="dxa"/>
          </w:tcPr>
          <w:p w:rsidR="00493209" w:rsidRPr="00357E6F" w:rsidRDefault="00493209" w:rsidP="00493209">
            <w:pPr>
              <w:pStyle w:val="afffd"/>
              <w:suppressAutoHyphens/>
              <w:snapToGrid w:val="0"/>
              <w:jc w:val="center"/>
              <w:rPr>
                <w:b/>
                <w:sz w:val="20"/>
                <w:szCs w:val="20"/>
              </w:rPr>
            </w:pPr>
          </w:p>
        </w:tc>
      </w:tr>
      <w:tr w:rsidR="00493209" w:rsidRPr="00357E6F" w:rsidTr="00C559F5">
        <w:tc>
          <w:tcPr>
            <w:tcW w:w="889" w:type="dxa"/>
            <w:vMerge/>
          </w:tcPr>
          <w:p w:rsidR="00493209" w:rsidRPr="00357E6F" w:rsidRDefault="00493209" w:rsidP="00493209">
            <w:pPr>
              <w:suppressAutoHyphens/>
              <w:snapToGrid w:val="0"/>
              <w:spacing w:before="0" w:beforeAutospacing="0" w:after="0" w:afterAutospacing="0"/>
              <w:rPr>
                <w:b/>
                <w:sz w:val="20"/>
                <w:szCs w:val="20"/>
              </w:rPr>
            </w:pPr>
          </w:p>
        </w:tc>
        <w:tc>
          <w:tcPr>
            <w:tcW w:w="4537" w:type="dxa"/>
            <w:vMerge/>
          </w:tcPr>
          <w:p w:rsidR="00493209" w:rsidRPr="00357E6F" w:rsidRDefault="00493209" w:rsidP="00493209">
            <w:pPr>
              <w:suppressAutoHyphens/>
              <w:snapToGrid w:val="0"/>
              <w:spacing w:before="0" w:beforeAutospacing="0" w:after="0" w:afterAutospacing="0"/>
              <w:rPr>
                <w:b/>
                <w:sz w:val="20"/>
                <w:szCs w:val="20"/>
              </w:rPr>
            </w:pPr>
          </w:p>
        </w:tc>
        <w:tc>
          <w:tcPr>
            <w:tcW w:w="720" w:type="dxa"/>
            <w:vAlign w:val="center"/>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r w:rsidRPr="00357E6F">
              <w:rPr>
                <w:sz w:val="20"/>
                <w:szCs w:val="20"/>
              </w:rPr>
              <w:t>4</w:t>
            </w:r>
          </w:p>
        </w:tc>
        <w:tc>
          <w:tcPr>
            <w:tcW w:w="900" w:type="dxa"/>
            <w:vAlign w:val="center"/>
          </w:tcPr>
          <w:p w:rsidR="00493209" w:rsidRPr="00357E6F" w:rsidRDefault="00493209" w:rsidP="00493209">
            <w:pPr>
              <w:pStyle w:val="afffd"/>
              <w:suppressAutoHyphens/>
              <w:snapToGrid w:val="0"/>
              <w:jc w:val="center"/>
              <w:rPr>
                <w:b/>
                <w:sz w:val="20"/>
                <w:szCs w:val="20"/>
              </w:rPr>
            </w:pPr>
          </w:p>
        </w:tc>
        <w:tc>
          <w:tcPr>
            <w:tcW w:w="720" w:type="dxa"/>
            <w:vAlign w:val="center"/>
          </w:tcPr>
          <w:p w:rsidR="00493209" w:rsidRPr="00357E6F" w:rsidRDefault="00493209" w:rsidP="00493209">
            <w:pPr>
              <w:tabs>
                <w:tab w:val="left" w:pos="900"/>
              </w:tabs>
              <w:spacing w:before="0" w:beforeAutospacing="0" w:after="0" w:afterAutospacing="0"/>
              <w:jc w:val="center"/>
              <w:rPr>
                <w:sz w:val="20"/>
                <w:szCs w:val="20"/>
              </w:rPr>
            </w:pPr>
            <w:r w:rsidRPr="00357E6F">
              <w:rPr>
                <w:sz w:val="20"/>
                <w:szCs w:val="20"/>
              </w:rPr>
              <w:t>4</w:t>
            </w:r>
          </w:p>
        </w:tc>
        <w:tc>
          <w:tcPr>
            <w:tcW w:w="933" w:type="dxa"/>
            <w:vAlign w:val="center"/>
          </w:tcPr>
          <w:p w:rsidR="00493209" w:rsidRPr="00357E6F" w:rsidRDefault="00493209" w:rsidP="00493209">
            <w:pPr>
              <w:tabs>
                <w:tab w:val="left" w:pos="900"/>
              </w:tabs>
              <w:spacing w:before="0" w:beforeAutospacing="0" w:after="0" w:afterAutospacing="0"/>
              <w:jc w:val="center"/>
              <w:rPr>
                <w:sz w:val="20"/>
                <w:szCs w:val="20"/>
              </w:rPr>
            </w:pPr>
          </w:p>
        </w:tc>
        <w:tc>
          <w:tcPr>
            <w:tcW w:w="687" w:type="dxa"/>
            <w:vAlign w:val="center"/>
          </w:tcPr>
          <w:p w:rsidR="00493209" w:rsidRPr="00357E6F" w:rsidRDefault="00493209" w:rsidP="00493209">
            <w:pPr>
              <w:tabs>
                <w:tab w:val="left" w:pos="900"/>
              </w:tabs>
              <w:spacing w:before="0" w:beforeAutospacing="0" w:after="0" w:afterAutospacing="0"/>
              <w:jc w:val="center"/>
              <w:rPr>
                <w:sz w:val="20"/>
                <w:szCs w:val="20"/>
              </w:rPr>
            </w:pPr>
            <w:r w:rsidRPr="00357E6F">
              <w:rPr>
                <w:sz w:val="20"/>
                <w:szCs w:val="20"/>
              </w:rPr>
              <w:t>4</w:t>
            </w:r>
          </w:p>
        </w:tc>
        <w:tc>
          <w:tcPr>
            <w:tcW w:w="900" w:type="dxa"/>
            <w:vAlign w:val="center"/>
          </w:tcPr>
          <w:p w:rsidR="00493209" w:rsidRPr="00357E6F" w:rsidRDefault="00493209" w:rsidP="00493209">
            <w:pPr>
              <w:tabs>
                <w:tab w:val="left" w:pos="900"/>
              </w:tabs>
              <w:spacing w:before="0" w:beforeAutospacing="0" w:after="0" w:afterAutospacing="0"/>
              <w:jc w:val="center"/>
              <w:rPr>
                <w:b/>
                <w:sz w:val="20"/>
                <w:szCs w:val="20"/>
              </w:rPr>
            </w:pPr>
          </w:p>
        </w:tc>
      </w:tr>
      <w:tr w:rsidR="007F1255" w:rsidRPr="00357E6F" w:rsidTr="00C559F5">
        <w:tc>
          <w:tcPr>
            <w:tcW w:w="889" w:type="dxa"/>
            <w:vMerge/>
          </w:tcPr>
          <w:p w:rsidR="007F1255" w:rsidRPr="00357E6F" w:rsidRDefault="007F1255" w:rsidP="00C559F5">
            <w:pPr>
              <w:suppressAutoHyphens/>
              <w:snapToGrid w:val="0"/>
              <w:spacing w:before="0" w:beforeAutospacing="0" w:after="0" w:afterAutospacing="0"/>
              <w:rPr>
                <w:b/>
                <w:sz w:val="20"/>
                <w:szCs w:val="20"/>
              </w:rPr>
            </w:pPr>
          </w:p>
        </w:tc>
        <w:tc>
          <w:tcPr>
            <w:tcW w:w="4537" w:type="dxa"/>
            <w:vMerge/>
          </w:tcPr>
          <w:p w:rsidR="007F1255" w:rsidRPr="00357E6F" w:rsidRDefault="007F1255" w:rsidP="00C559F5">
            <w:pPr>
              <w:suppressAutoHyphens/>
              <w:snapToGrid w:val="0"/>
              <w:spacing w:before="0" w:beforeAutospacing="0" w:after="0" w:afterAutospacing="0"/>
              <w:rPr>
                <w:b/>
                <w:sz w:val="20"/>
                <w:szCs w:val="20"/>
              </w:rPr>
            </w:pPr>
          </w:p>
        </w:tc>
        <w:tc>
          <w:tcPr>
            <w:tcW w:w="4860" w:type="dxa"/>
            <w:gridSpan w:val="6"/>
            <w:vAlign w:val="center"/>
          </w:tcPr>
          <w:p w:rsidR="007F1255" w:rsidRPr="00357E6F" w:rsidRDefault="007F1255" w:rsidP="00C559F5">
            <w:pPr>
              <w:tabs>
                <w:tab w:val="left" w:pos="900"/>
              </w:tabs>
              <w:spacing w:before="0" w:beforeAutospacing="0" w:after="0" w:afterAutospacing="0"/>
              <w:jc w:val="center"/>
              <w:rPr>
                <w:sz w:val="20"/>
                <w:szCs w:val="20"/>
              </w:rPr>
            </w:pPr>
            <w:r w:rsidRPr="00357E6F">
              <w:rPr>
                <w:sz w:val="20"/>
                <w:szCs w:val="20"/>
              </w:rPr>
              <w:t>зачет с оценкой</w:t>
            </w:r>
          </w:p>
        </w:tc>
      </w:tr>
    </w:tbl>
    <w:p w:rsidR="007F1255" w:rsidRPr="00357E6F" w:rsidRDefault="007F1255" w:rsidP="007F1255">
      <w:pPr>
        <w:spacing w:before="0" w:beforeAutospacing="0" w:after="0" w:afterAutospacing="0"/>
        <w:rPr>
          <w:rFonts w:eastAsia="Times New Roman"/>
          <w:sz w:val="22"/>
          <w:szCs w:val="22"/>
        </w:rPr>
      </w:pPr>
    </w:p>
    <w:p w:rsidR="007F1255" w:rsidRPr="00357E6F" w:rsidRDefault="007F1255" w:rsidP="007F1255">
      <w:pPr>
        <w:spacing w:before="0" w:beforeAutospacing="0" w:after="0" w:afterAutospacing="0"/>
        <w:rPr>
          <w:rFonts w:eastAsia="Times New Roman"/>
          <w:sz w:val="20"/>
          <w:szCs w:val="20"/>
        </w:rPr>
      </w:pPr>
      <w:r w:rsidRPr="00357E6F">
        <w:rPr>
          <w:rFonts w:eastAsia="Times New Roman"/>
          <w:sz w:val="20"/>
          <w:szCs w:val="20"/>
        </w:rPr>
        <w:t>*____________</w:t>
      </w:r>
    </w:p>
    <w:p w:rsidR="007F1255" w:rsidRPr="00357E6F" w:rsidRDefault="007F1255" w:rsidP="007F1255">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7F1255" w:rsidRPr="00357E6F" w:rsidRDefault="007F1255" w:rsidP="007F1255">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7F1255" w:rsidRPr="00357E6F" w:rsidRDefault="007F1255" w:rsidP="007F1255">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7F1255" w:rsidRPr="00357E6F" w:rsidRDefault="007F1255" w:rsidP="007F1255">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7F1255" w:rsidRPr="00357E6F" w:rsidRDefault="007F1255" w:rsidP="007F1255">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7F1255" w:rsidRPr="00357E6F" w:rsidRDefault="007F1255" w:rsidP="007F1255">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7F1255" w:rsidRPr="00357E6F" w:rsidRDefault="007F1255" w:rsidP="007F1255">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7F1255" w:rsidRPr="00357E6F" w:rsidRDefault="007F1255" w:rsidP="007F1255">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7F1255" w:rsidRPr="00357E6F" w:rsidRDefault="007F1255" w:rsidP="007F1255">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7F1255" w:rsidRPr="00357E6F" w:rsidRDefault="007F1255" w:rsidP="007F1255">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7F1255" w:rsidRPr="00357E6F" w:rsidRDefault="007F1255" w:rsidP="007F1255">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7F1255" w:rsidRPr="00357E6F" w:rsidRDefault="007F1255" w:rsidP="007F1255">
      <w:pPr>
        <w:spacing w:before="0" w:beforeAutospacing="0" w:after="0" w:afterAutospacing="0"/>
        <w:ind w:firstLine="680"/>
        <w:rPr>
          <w:b/>
          <w:sz w:val="20"/>
          <w:szCs w:val="20"/>
        </w:rPr>
      </w:pPr>
    </w:p>
    <w:p w:rsidR="007F1255" w:rsidRPr="00357E6F" w:rsidRDefault="007F1255" w:rsidP="007F125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7F1255" w:rsidRPr="00357E6F" w:rsidRDefault="007F1255" w:rsidP="007F1255">
      <w:pPr>
        <w:spacing w:before="0" w:beforeAutospacing="0" w:after="0" w:afterAutospacing="0"/>
        <w:ind w:firstLine="680"/>
        <w:rPr>
          <w:b/>
          <w:sz w:val="20"/>
          <w:szCs w:val="20"/>
        </w:rPr>
      </w:pPr>
      <w:r w:rsidRPr="00357E6F">
        <w:rPr>
          <w:b/>
          <w:sz w:val="20"/>
          <w:szCs w:val="20"/>
        </w:rPr>
        <w:t>5.1. Содержание разделов и тем</w:t>
      </w:r>
    </w:p>
    <w:p w:rsidR="007F1255" w:rsidRPr="00357E6F" w:rsidRDefault="007F1255" w:rsidP="007F1255">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619"/>
        <w:gridCol w:w="7523"/>
      </w:tblGrid>
      <w:tr w:rsidR="007F1255" w:rsidRPr="00357E6F" w:rsidTr="00C559F5">
        <w:trPr>
          <w:tblHeader/>
        </w:trPr>
        <w:tc>
          <w:tcPr>
            <w:tcW w:w="252" w:type="pct"/>
            <w:vAlign w:val="center"/>
          </w:tcPr>
          <w:p w:rsidR="007F1255" w:rsidRPr="00357E6F" w:rsidRDefault="007F1255" w:rsidP="00C559F5">
            <w:pPr>
              <w:suppressAutoHyphens/>
              <w:spacing w:before="0" w:beforeAutospacing="0" w:after="0" w:afterAutospacing="0"/>
              <w:jc w:val="center"/>
              <w:rPr>
                <w:sz w:val="20"/>
                <w:szCs w:val="20"/>
              </w:rPr>
            </w:pPr>
            <w:r w:rsidRPr="00357E6F">
              <w:rPr>
                <w:sz w:val="20"/>
                <w:szCs w:val="20"/>
              </w:rPr>
              <w:t>№ п/п</w:t>
            </w:r>
          </w:p>
        </w:tc>
        <w:tc>
          <w:tcPr>
            <w:tcW w:w="841" w:type="pct"/>
            <w:vAlign w:val="center"/>
          </w:tcPr>
          <w:p w:rsidR="007F1255" w:rsidRPr="00357E6F" w:rsidRDefault="007F1255" w:rsidP="00C559F5">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908" w:type="pct"/>
            <w:vAlign w:val="center"/>
          </w:tcPr>
          <w:p w:rsidR="007F1255" w:rsidRPr="00357E6F" w:rsidRDefault="007F1255" w:rsidP="00C559F5">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7F1255" w:rsidRPr="00357E6F" w:rsidTr="00C559F5">
        <w:tc>
          <w:tcPr>
            <w:tcW w:w="252" w:type="pct"/>
          </w:tcPr>
          <w:p w:rsidR="007F1255" w:rsidRPr="00357E6F" w:rsidRDefault="007F1255" w:rsidP="00C559F5">
            <w:pPr>
              <w:suppressAutoHyphens/>
              <w:spacing w:before="0" w:beforeAutospacing="0" w:after="0" w:afterAutospacing="0"/>
              <w:jc w:val="center"/>
              <w:rPr>
                <w:sz w:val="20"/>
                <w:szCs w:val="20"/>
              </w:rPr>
            </w:pPr>
            <w:r w:rsidRPr="00357E6F">
              <w:rPr>
                <w:sz w:val="20"/>
                <w:szCs w:val="20"/>
              </w:rPr>
              <w:t>1</w:t>
            </w:r>
          </w:p>
        </w:tc>
        <w:tc>
          <w:tcPr>
            <w:tcW w:w="841" w:type="pct"/>
          </w:tcPr>
          <w:p w:rsidR="007F1255" w:rsidRPr="00357E6F" w:rsidRDefault="007F1255" w:rsidP="00C559F5">
            <w:pPr>
              <w:tabs>
                <w:tab w:val="left" w:pos="0"/>
              </w:tabs>
              <w:suppressAutoHyphens/>
              <w:spacing w:before="0" w:beforeAutospacing="0" w:after="0" w:afterAutospacing="0"/>
              <w:rPr>
                <w:sz w:val="20"/>
                <w:szCs w:val="20"/>
              </w:rPr>
            </w:pPr>
            <w:r w:rsidRPr="00357E6F">
              <w:rPr>
                <w:sz w:val="20"/>
                <w:szCs w:val="20"/>
              </w:rPr>
              <w:t>История государства и права Древнего мира. Государство и право в Средние века</w:t>
            </w:r>
          </w:p>
        </w:tc>
        <w:tc>
          <w:tcPr>
            <w:tcW w:w="3908" w:type="pct"/>
          </w:tcPr>
          <w:p w:rsidR="007F1255" w:rsidRPr="00357E6F" w:rsidRDefault="007F1255" w:rsidP="00C559F5">
            <w:pPr>
              <w:tabs>
                <w:tab w:val="left" w:pos="0"/>
              </w:tabs>
              <w:suppressAutoHyphens/>
              <w:spacing w:before="0" w:beforeAutospacing="0" w:after="0" w:afterAutospacing="0"/>
              <w:jc w:val="both"/>
              <w:rPr>
                <w:sz w:val="20"/>
                <w:szCs w:val="20"/>
              </w:rPr>
            </w:pPr>
            <w:r w:rsidRPr="00357E6F">
              <w:rPr>
                <w:b/>
                <w:sz w:val="20"/>
                <w:szCs w:val="20"/>
              </w:rPr>
              <w:t>Государства Древнего Востока</w:t>
            </w:r>
            <w:r w:rsidRPr="00357E6F">
              <w:rPr>
                <w:sz w:val="20"/>
                <w:szCs w:val="20"/>
              </w:rPr>
              <w:t xml:space="preserve"> (древневосточные цивилизации) (Древний Египет. История развития государства в Древнем Египте. Создание единого централизованного государства (начало </w:t>
            </w:r>
            <w:r w:rsidRPr="00357E6F">
              <w:rPr>
                <w:sz w:val="20"/>
                <w:szCs w:val="20"/>
                <w:lang w:val="en-US"/>
              </w:rPr>
              <w:t>IV</w:t>
            </w:r>
            <w:r w:rsidRPr="00357E6F">
              <w:rPr>
                <w:sz w:val="20"/>
                <w:szCs w:val="20"/>
              </w:rPr>
              <w:t xml:space="preserve"> – конец </w:t>
            </w:r>
            <w:r w:rsidRPr="00357E6F">
              <w:rPr>
                <w:sz w:val="20"/>
                <w:szCs w:val="20"/>
                <w:lang w:val="en-US"/>
              </w:rPr>
              <w:t>III</w:t>
            </w:r>
            <w:r w:rsidRPr="00357E6F">
              <w:rPr>
                <w:sz w:val="20"/>
                <w:szCs w:val="20"/>
              </w:rPr>
              <w:t xml:space="preserve"> тысячелетия до н.э.). Экономическая функция государства и его влияние на формирование особой социальной структуры страны. </w:t>
            </w:r>
            <w:proofErr w:type="spellStart"/>
            <w:r w:rsidRPr="00357E6F">
              <w:rPr>
                <w:sz w:val="20"/>
                <w:szCs w:val="20"/>
              </w:rPr>
              <w:t>Деспотическо</w:t>
            </w:r>
            <w:proofErr w:type="spellEnd"/>
            <w:r w:rsidRPr="00357E6F">
              <w:rPr>
                <w:sz w:val="20"/>
                <w:szCs w:val="20"/>
              </w:rPr>
              <w:t xml:space="preserve">-теократический характер государственной власти и ее религиозное обоснование. Система органов государственного управления (фараон, </w:t>
            </w:r>
            <w:proofErr w:type="spellStart"/>
            <w:r w:rsidRPr="00357E6F">
              <w:rPr>
                <w:sz w:val="20"/>
                <w:szCs w:val="20"/>
              </w:rPr>
              <w:t>джати</w:t>
            </w:r>
            <w:proofErr w:type="spellEnd"/>
            <w:r w:rsidRPr="00357E6F">
              <w:rPr>
                <w:sz w:val="20"/>
                <w:szCs w:val="20"/>
              </w:rPr>
              <w:t xml:space="preserve">, чиновничество и др.). Местное самоуправление. Армия. Суд. Древний Вавилон. Особенности возникновения и развития государства в Месопотамии. Ранняя форма государственной организации – города-государства. Формирование государств – гегемоний. Царство </w:t>
            </w:r>
            <w:r w:rsidRPr="00357E6F">
              <w:rPr>
                <w:sz w:val="20"/>
                <w:szCs w:val="20"/>
                <w:lang w:val="en-US"/>
              </w:rPr>
              <w:t>III</w:t>
            </w:r>
            <w:r w:rsidRPr="00357E6F">
              <w:rPr>
                <w:sz w:val="20"/>
                <w:szCs w:val="20"/>
              </w:rPr>
              <w:t xml:space="preserve"> династии Ура (</w:t>
            </w:r>
            <w:r w:rsidRPr="00357E6F">
              <w:rPr>
                <w:sz w:val="20"/>
                <w:szCs w:val="20"/>
                <w:lang w:val="en-US"/>
              </w:rPr>
              <w:t>XXI</w:t>
            </w:r>
            <w:r w:rsidRPr="00357E6F">
              <w:rPr>
                <w:sz w:val="20"/>
                <w:szCs w:val="20"/>
              </w:rPr>
              <w:t xml:space="preserve"> в. до н.э.). Возвышение централизованного государства Вавилон (</w:t>
            </w:r>
            <w:r w:rsidRPr="00357E6F">
              <w:rPr>
                <w:sz w:val="20"/>
                <w:szCs w:val="20"/>
                <w:lang w:val="en-US"/>
              </w:rPr>
              <w:t>XVIII</w:t>
            </w:r>
            <w:r w:rsidRPr="00357E6F">
              <w:rPr>
                <w:sz w:val="20"/>
                <w:szCs w:val="20"/>
              </w:rPr>
              <w:t xml:space="preserve"> в. до н.э.). Государственный строй Древнего Вавилона при царе Хаммурапи. Роль царя, общины и храмов в системе управления государством. Армия. Суд. Древняя Индия. Периодизация истории Древней Индии. Формирование </w:t>
            </w:r>
            <w:proofErr w:type="spellStart"/>
            <w:r w:rsidRPr="00357E6F">
              <w:rPr>
                <w:sz w:val="20"/>
                <w:szCs w:val="20"/>
              </w:rPr>
              <w:t>сословноварнового</w:t>
            </w:r>
            <w:proofErr w:type="spellEnd"/>
            <w:r w:rsidRPr="00357E6F">
              <w:rPr>
                <w:sz w:val="20"/>
                <w:szCs w:val="20"/>
              </w:rPr>
              <w:t xml:space="preserve"> деления (брахманы, кшатрии, </w:t>
            </w:r>
            <w:proofErr w:type="spellStart"/>
            <w:r w:rsidRPr="00357E6F">
              <w:rPr>
                <w:sz w:val="20"/>
                <w:szCs w:val="20"/>
              </w:rPr>
              <w:t>вайшии</w:t>
            </w:r>
            <w:proofErr w:type="spellEnd"/>
            <w:r w:rsidRPr="00357E6F">
              <w:rPr>
                <w:sz w:val="20"/>
                <w:szCs w:val="20"/>
              </w:rPr>
              <w:t>, шудры) и складывание первых племенных государств. Возникновение крупных государств-гегемоний (</w:t>
            </w:r>
            <w:r w:rsidRPr="00357E6F">
              <w:rPr>
                <w:sz w:val="20"/>
                <w:szCs w:val="20"/>
                <w:lang w:val="en-US"/>
              </w:rPr>
              <w:t>VI</w:t>
            </w:r>
            <w:r w:rsidRPr="00357E6F">
              <w:rPr>
                <w:sz w:val="20"/>
                <w:szCs w:val="20"/>
              </w:rPr>
              <w:t>-</w:t>
            </w:r>
            <w:r w:rsidRPr="00357E6F">
              <w:rPr>
                <w:sz w:val="20"/>
                <w:szCs w:val="20"/>
                <w:lang w:val="en-US"/>
              </w:rPr>
              <w:t>IV</w:t>
            </w:r>
            <w:r w:rsidRPr="00357E6F">
              <w:rPr>
                <w:sz w:val="20"/>
                <w:szCs w:val="20"/>
              </w:rPr>
              <w:t xml:space="preserve"> вв. до н.э.). Империя </w:t>
            </w:r>
            <w:proofErr w:type="spellStart"/>
            <w:r w:rsidRPr="00357E6F">
              <w:rPr>
                <w:sz w:val="20"/>
                <w:szCs w:val="20"/>
              </w:rPr>
              <w:t>Маурьев</w:t>
            </w:r>
            <w:proofErr w:type="spellEnd"/>
            <w:r w:rsidRPr="00357E6F">
              <w:rPr>
                <w:sz w:val="20"/>
                <w:szCs w:val="20"/>
              </w:rPr>
              <w:t xml:space="preserve"> (</w:t>
            </w:r>
            <w:r w:rsidRPr="00357E6F">
              <w:rPr>
                <w:sz w:val="20"/>
                <w:szCs w:val="20"/>
                <w:lang w:val="en-US"/>
              </w:rPr>
              <w:t>IV</w:t>
            </w:r>
            <w:r w:rsidRPr="00357E6F">
              <w:rPr>
                <w:sz w:val="20"/>
                <w:szCs w:val="20"/>
              </w:rPr>
              <w:t>-</w:t>
            </w:r>
            <w:r w:rsidRPr="00357E6F">
              <w:rPr>
                <w:sz w:val="20"/>
                <w:szCs w:val="20"/>
                <w:lang w:val="en-US"/>
              </w:rPr>
              <w:t>II</w:t>
            </w:r>
            <w:r w:rsidRPr="00357E6F">
              <w:rPr>
                <w:sz w:val="20"/>
                <w:szCs w:val="20"/>
              </w:rPr>
              <w:t xml:space="preserve"> вв. до н.э.). Специфические черты организации государственного единства империи. Политика «</w:t>
            </w:r>
            <w:proofErr w:type="spellStart"/>
            <w:r w:rsidRPr="00357E6F">
              <w:rPr>
                <w:sz w:val="20"/>
                <w:szCs w:val="20"/>
              </w:rPr>
              <w:t>дхармавиджаи</w:t>
            </w:r>
            <w:proofErr w:type="spellEnd"/>
            <w:r w:rsidRPr="00357E6F">
              <w:rPr>
                <w:sz w:val="20"/>
                <w:szCs w:val="20"/>
              </w:rPr>
              <w:t xml:space="preserve">». Центральный и местный управленческий аппарат. Ганы и </w:t>
            </w:r>
            <w:proofErr w:type="spellStart"/>
            <w:r w:rsidRPr="00357E6F">
              <w:rPr>
                <w:sz w:val="20"/>
                <w:szCs w:val="20"/>
              </w:rPr>
              <w:t>сангхи</w:t>
            </w:r>
            <w:proofErr w:type="spellEnd"/>
            <w:r w:rsidRPr="00357E6F">
              <w:rPr>
                <w:sz w:val="20"/>
                <w:szCs w:val="20"/>
              </w:rPr>
              <w:t xml:space="preserve">. Власть царя и общинная организация. Политико-религиозная индусская концепция богоугодного царя. Роль совещательных коллегиальных органов. Армия. Суд. Древний Китай. Становление и основные этапы развития </w:t>
            </w:r>
            <w:r w:rsidRPr="00357E6F">
              <w:rPr>
                <w:sz w:val="20"/>
                <w:szCs w:val="20"/>
              </w:rPr>
              <w:lastRenderedPageBreak/>
              <w:t xml:space="preserve">государства в Древнем Китае. Первые государственные образования династии </w:t>
            </w:r>
            <w:proofErr w:type="spellStart"/>
            <w:r w:rsidRPr="00357E6F">
              <w:rPr>
                <w:sz w:val="20"/>
                <w:szCs w:val="20"/>
              </w:rPr>
              <w:t>Шань</w:t>
            </w:r>
            <w:proofErr w:type="spellEnd"/>
            <w:r w:rsidRPr="00357E6F">
              <w:rPr>
                <w:sz w:val="20"/>
                <w:szCs w:val="20"/>
              </w:rPr>
              <w:t>-Инь (</w:t>
            </w:r>
            <w:r w:rsidRPr="00357E6F">
              <w:rPr>
                <w:sz w:val="20"/>
                <w:szCs w:val="20"/>
                <w:lang w:val="en-US"/>
              </w:rPr>
              <w:t>XV</w:t>
            </w:r>
            <w:r w:rsidRPr="00357E6F">
              <w:rPr>
                <w:sz w:val="20"/>
                <w:szCs w:val="20"/>
              </w:rPr>
              <w:t>-</w:t>
            </w:r>
            <w:r w:rsidRPr="00357E6F">
              <w:rPr>
                <w:sz w:val="20"/>
                <w:szCs w:val="20"/>
                <w:lang w:val="en-US"/>
              </w:rPr>
              <w:t>XI</w:t>
            </w:r>
            <w:r w:rsidRPr="00357E6F">
              <w:rPr>
                <w:sz w:val="20"/>
                <w:szCs w:val="20"/>
              </w:rPr>
              <w:t xml:space="preserve"> вв. до н.э.). Создание первого централизованного государства </w:t>
            </w:r>
            <w:proofErr w:type="spellStart"/>
            <w:r w:rsidRPr="00357E6F">
              <w:rPr>
                <w:sz w:val="20"/>
                <w:szCs w:val="20"/>
              </w:rPr>
              <w:t>Цинь</w:t>
            </w:r>
            <w:proofErr w:type="spellEnd"/>
            <w:r w:rsidRPr="00357E6F">
              <w:rPr>
                <w:sz w:val="20"/>
                <w:szCs w:val="20"/>
              </w:rPr>
              <w:t xml:space="preserve">. </w:t>
            </w:r>
            <w:proofErr w:type="spellStart"/>
            <w:r w:rsidRPr="00357E6F">
              <w:rPr>
                <w:sz w:val="20"/>
                <w:szCs w:val="20"/>
              </w:rPr>
              <w:t>Легизм</w:t>
            </w:r>
            <w:proofErr w:type="spellEnd"/>
            <w:r w:rsidRPr="00357E6F">
              <w:rPr>
                <w:sz w:val="20"/>
                <w:szCs w:val="20"/>
              </w:rPr>
              <w:t xml:space="preserve"> и реформы </w:t>
            </w:r>
            <w:proofErr w:type="spellStart"/>
            <w:r w:rsidRPr="00357E6F">
              <w:rPr>
                <w:sz w:val="20"/>
                <w:szCs w:val="20"/>
              </w:rPr>
              <w:t>Шан</w:t>
            </w:r>
            <w:proofErr w:type="spellEnd"/>
            <w:r w:rsidRPr="00357E6F">
              <w:rPr>
                <w:sz w:val="20"/>
                <w:szCs w:val="20"/>
              </w:rPr>
              <w:t xml:space="preserve"> Яна (</w:t>
            </w:r>
            <w:r w:rsidRPr="00357E6F">
              <w:rPr>
                <w:sz w:val="20"/>
                <w:szCs w:val="20"/>
                <w:lang w:val="en-US"/>
              </w:rPr>
              <w:t>III</w:t>
            </w:r>
            <w:r w:rsidRPr="00357E6F">
              <w:rPr>
                <w:sz w:val="20"/>
                <w:szCs w:val="20"/>
              </w:rPr>
              <w:t xml:space="preserve"> в. до н.э.). Централизованная империя </w:t>
            </w:r>
            <w:proofErr w:type="spellStart"/>
            <w:r w:rsidRPr="00357E6F">
              <w:rPr>
                <w:sz w:val="20"/>
                <w:szCs w:val="20"/>
              </w:rPr>
              <w:t>Хань</w:t>
            </w:r>
            <w:proofErr w:type="spellEnd"/>
            <w:r w:rsidRPr="00357E6F">
              <w:rPr>
                <w:sz w:val="20"/>
                <w:szCs w:val="20"/>
              </w:rPr>
              <w:t xml:space="preserve"> (</w:t>
            </w:r>
            <w:r w:rsidRPr="00357E6F">
              <w:rPr>
                <w:sz w:val="20"/>
                <w:szCs w:val="20"/>
                <w:lang w:val="en-US"/>
              </w:rPr>
              <w:t>III</w:t>
            </w:r>
            <w:r w:rsidRPr="00357E6F">
              <w:rPr>
                <w:sz w:val="20"/>
                <w:szCs w:val="20"/>
              </w:rPr>
              <w:t xml:space="preserve"> в. до н.э. –</w:t>
            </w:r>
            <w:r w:rsidRPr="00357E6F">
              <w:rPr>
                <w:b/>
                <w:sz w:val="20"/>
                <w:szCs w:val="20"/>
              </w:rPr>
              <w:t xml:space="preserve"> </w:t>
            </w:r>
            <w:r w:rsidRPr="00357E6F">
              <w:rPr>
                <w:sz w:val="20"/>
                <w:szCs w:val="20"/>
                <w:lang w:val="en-US"/>
              </w:rPr>
              <w:t>III</w:t>
            </w:r>
            <w:r w:rsidRPr="00357E6F">
              <w:rPr>
                <w:sz w:val="20"/>
                <w:szCs w:val="20"/>
              </w:rPr>
              <w:t xml:space="preserve"> в. н.э.). Складывание традиционной системы управления (восточной деспотии) в Китае. Роль финансовых, военных, цензорских и других ведомств. Правовой статус чиновничества. Армия. Суд).</w:t>
            </w:r>
          </w:p>
          <w:p w:rsidR="007F1255" w:rsidRPr="00357E6F" w:rsidRDefault="007F1255" w:rsidP="00C559F5">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 xml:space="preserve">Право древневосточных цивилизаций (специфический </w:t>
            </w:r>
            <w:proofErr w:type="spellStart"/>
            <w:r w:rsidRPr="00357E6F">
              <w:rPr>
                <w:rFonts w:eastAsia="Times New Roman"/>
                <w:bCs/>
                <w:kern w:val="32"/>
                <w:sz w:val="20"/>
              </w:rPr>
              <w:t>харак</w:t>
            </w:r>
            <w:proofErr w:type="spellEnd"/>
            <w:r w:rsidRPr="00357E6F">
              <w:rPr>
                <w:rFonts w:eastAsia="Times New Roman"/>
                <w:bCs/>
                <w:kern w:val="32"/>
                <w:sz w:val="20"/>
              </w:rPr>
              <w:t xml:space="preserve">-тер правовых систем и источников права в странах Древнего Востока. Роль религиозной идеологии и традиции в древне-восточном праве. Закрепление в праве социального неравенства. </w:t>
            </w:r>
            <w:proofErr w:type="spellStart"/>
            <w:r w:rsidRPr="00357E6F">
              <w:rPr>
                <w:rFonts w:eastAsia="Times New Roman"/>
                <w:bCs/>
                <w:kern w:val="32"/>
                <w:sz w:val="20"/>
              </w:rPr>
              <w:t>Древнемесопотамское</w:t>
            </w:r>
            <w:proofErr w:type="spellEnd"/>
            <w:r w:rsidRPr="00357E6F">
              <w:rPr>
                <w:rFonts w:eastAsia="Times New Roman"/>
                <w:bCs/>
                <w:kern w:val="32"/>
                <w:sz w:val="20"/>
              </w:rPr>
              <w:t xml:space="preserve"> право. Эволюция источников права в древних государствах Месопотамии. Первые царские законы. Общая характеристика Судебника Хаммурапи </w:t>
            </w:r>
            <w:r w:rsidRPr="00357E6F">
              <w:rPr>
                <w:rFonts w:eastAsia="Times New Roman"/>
                <w:bCs/>
                <w:kern w:val="32"/>
                <w:sz w:val="20"/>
                <w:lang w:val="en-US"/>
              </w:rPr>
              <w:t>XVIII</w:t>
            </w:r>
            <w:r w:rsidRPr="00357E6F">
              <w:rPr>
                <w:rFonts w:eastAsia="Times New Roman"/>
                <w:bCs/>
                <w:kern w:val="32"/>
                <w:sz w:val="20"/>
              </w:rPr>
              <w:t xml:space="preserve"> в. до н.э. и </w:t>
            </w:r>
            <w:proofErr w:type="spellStart"/>
            <w:r w:rsidRPr="00357E6F">
              <w:rPr>
                <w:rFonts w:eastAsia="Times New Roman"/>
                <w:bCs/>
                <w:kern w:val="32"/>
                <w:sz w:val="20"/>
              </w:rPr>
              <w:t>Среднеассирийских</w:t>
            </w:r>
            <w:proofErr w:type="spellEnd"/>
            <w:r w:rsidRPr="00357E6F">
              <w:rPr>
                <w:rFonts w:eastAsia="Times New Roman"/>
                <w:bCs/>
                <w:kern w:val="32"/>
                <w:sz w:val="20"/>
              </w:rPr>
              <w:t xml:space="preserve"> законов (середина </w:t>
            </w:r>
            <w:r w:rsidRPr="00357E6F">
              <w:rPr>
                <w:rFonts w:eastAsia="Times New Roman"/>
                <w:bCs/>
                <w:kern w:val="32"/>
                <w:sz w:val="20"/>
                <w:lang w:val="en-US"/>
              </w:rPr>
              <w:t>II</w:t>
            </w:r>
            <w:r w:rsidRPr="00357E6F">
              <w:rPr>
                <w:rFonts w:eastAsia="Times New Roman"/>
                <w:bCs/>
                <w:kern w:val="32"/>
                <w:sz w:val="20"/>
              </w:rPr>
              <w:t xml:space="preserve"> тысячелетия до н.э.). Система изложения норм. Регулирование имущественных отношений. Преступления и наказания. Брак и семья. Судебный процесс. Традиционное право Индии. Специфический характер права: обычай, </w:t>
            </w:r>
            <w:proofErr w:type="spellStart"/>
            <w:r w:rsidRPr="00357E6F">
              <w:rPr>
                <w:rFonts w:eastAsia="Times New Roman"/>
                <w:bCs/>
                <w:kern w:val="32"/>
                <w:sz w:val="20"/>
              </w:rPr>
              <w:t>дхармашастры</w:t>
            </w:r>
            <w:proofErr w:type="spellEnd"/>
            <w:r w:rsidRPr="00357E6F">
              <w:rPr>
                <w:rFonts w:eastAsia="Times New Roman"/>
                <w:bCs/>
                <w:kern w:val="32"/>
                <w:sz w:val="20"/>
              </w:rPr>
              <w:t xml:space="preserve">, комментарии к </w:t>
            </w:r>
            <w:proofErr w:type="spellStart"/>
            <w:r w:rsidRPr="00357E6F">
              <w:rPr>
                <w:rFonts w:eastAsia="Times New Roman"/>
                <w:bCs/>
                <w:kern w:val="32"/>
                <w:sz w:val="20"/>
              </w:rPr>
              <w:t>дхармашастрам</w:t>
            </w:r>
            <w:proofErr w:type="spellEnd"/>
            <w:r w:rsidRPr="00357E6F">
              <w:rPr>
                <w:rFonts w:eastAsia="Times New Roman"/>
                <w:bCs/>
                <w:kern w:val="32"/>
                <w:sz w:val="20"/>
              </w:rPr>
              <w:t xml:space="preserve">. Доминирующая роль в праве религиозно-ритуальных принципов и норм. </w:t>
            </w:r>
            <w:proofErr w:type="spellStart"/>
            <w:r w:rsidRPr="00357E6F">
              <w:rPr>
                <w:rFonts w:eastAsia="Times New Roman"/>
                <w:bCs/>
                <w:kern w:val="32"/>
                <w:sz w:val="20"/>
              </w:rPr>
              <w:t>Артхашастра</w:t>
            </w:r>
            <w:proofErr w:type="spellEnd"/>
            <w:r w:rsidRPr="00357E6F">
              <w:rPr>
                <w:rFonts w:eastAsia="Times New Roman"/>
                <w:bCs/>
                <w:kern w:val="32"/>
                <w:sz w:val="20"/>
              </w:rPr>
              <w:t xml:space="preserve"> (</w:t>
            </w:r>
            <w:r w:rsidRPr="00357E6F">
              <w:rPr>
                <w:rFonts w:eastAsia="Times New Roman"/>
                <w:bCs/>
                <w:kern w:val="32"/>
                <w:sz w:val="20"/>
                <w:lang w:val="en-US"/>
              </w:rPr>
              <w:t>I</w:t>
            </w:r>
            <w:r w:rsidRPr="00357E6F">
              <w:rPr>
                <w:rFonts w:eastAsia="Times New Roman"/>
                <w:bCs/>
                <w:kern w:val="32"/>
                <w:sz w:val="20"/>
              </w:rPr>
              <w:t xml:space="preserve"> в. до н.э. – </w:t>
            </w:r>
            <w:r w:rsidRPr="00357E6F">
              <w:rPr>
                <w:rFonts w:eastAsia="Times New Roman"/>
                <w:bCs/>
                <w:kern w:val="32"/>
                <w:sz w:val="20"/>
                <w:lang w:val="en-US"/>
              </w:rPr>
              <w:t>I</w:t>
            </w:r>
            <w:r w:rsidRPr="00357E6F">
              <w:rPr>
                <w:rFonts w:eastAsia="Times New Roman"/>
                <w:bCs/>
                <w:kern w:val="32"/>
                <w:sz w:val="20"/>
              </w:rPr>
              <w:t xml:space="preserve"> в. н.э.) и Законы Ману (</w:t>
            </w:r>
            <w:r w:rsidRPr="00357E6F">
              <w:rPr>
                <w:rFonts w:eastAsia="Times New Roman"/>
                <w:bCs/>
                <w:kern w:val="32"/>
                <w:sz w:val="20"/>
                <w:lang w:val="en-US"/>
              </w:rPr>
              <w:t>II</w:t>
            </w:r>
            <w:r w:rsidRPr="00357E6F">
              <w:rPr>
                <w:rFonts w:eastAsia="Times New Roman"/>
                <w:bCs/>
                <w:kern w:val="32"/>
                <w:sz w:val="20"/>
              </w:rPr>
              <w:t xml:space="preserve"> в. до н.э. – </w:t>
            </w:r>
            <w:r w:rsidRPr="00357E6F">
              <w:rPr>
                <w:rFonts w:eastAsia="Times New Roman"/>
                <w:bCs/>
                <w:kern w:val="32"/>
                <w:sz w:val="20"/>
                <w:lang w:val="en-US"/>
              </w:rPr>
              <w:t>II</w:t>
            </w:r>
            <w:r w:rsidRPr="00357E6F">
              <w:rPr>
                <w:rFonts w:eastAsia="Times New Roman"/>
                <w:bCs/>
                <w:kern w:val="32"/>
                <w:sz w:val="20"/>
              </w:rPr>
              <w:t xml:space="preserve"> в. н.э.). Система изложения правовых норм. Регулирование имущественных и семейных отношений. Преступления и наказания. Школы индусского традиционного права: </w:t>
            </w:r>
            <w:proofErr w:type="spellStart"/>
            <w:r w:rsidRPr="00357E6F">
              <w:rPr>
                <w:rFonts w:eastAsia="Times New Roman"/>
                <w:bCs/>
                <w:kern w:val="32"/>
                <w:sz w:val="20"/>
              </w:rPr>
              <w:t>Митакшара</w:t>
            </w:r>
            <w:proofErr w:type="spellEnd"/>
            <w:r w:rsidRPr="00357E6F">
              <w:rPr>
                <w:rFonts w:eastAsia="Times New Roman"/>
                <w:bCs/>
                <w:kern w:val="32"/>
                <w:sz w:val="20"/>
              </w:rPr>
              <w:t xml:space="preserve"> и </w:t>
            </w:r>
            <w:proofErr w:type="spellStart"/>
            <w:r w:rsidRPr="00357E6F">
              <w:rPr>
                <w:rFonts w:eastAsia="Times New Roman"/>
                <w:bCs/>
                <w:kern w:val="32"/>
                <w:sz w:val="20"/>
              </w:rPr>
              <w:t>Дайябхага</w:t>
            </w:r>
            <w:proofErr w:type="spellEnd"/>
            <w:r w:rsidRPr="00357E6F">
              <w:rPr>
                <w:rFonts w:eastAsia="Times New Roman"/>
                <w:bCs/>
                <w:kern w:val="32"/>
                <w:sz w:val="20"/>
              </w:rPr>
              <w:t xml:space="preserve">. </w:t>
            </w:r>
            <w:proofErr w:type="spellStart"/>
            <w:r w:rsidRPr="00357E6F">
              <w:rPr>
                <w:rFonts w:eastAsia="Times New Roman"/>
                <w:bCs/>
                <w:kern w:val="32"/>
                <w:sz w:val="20"/>
              </w:rPr>
              <w:t>Традицион-ное</w:t>
            </w:r>
            <w:proofErr w:type="spellEnd"/>
            <w:r w:rsidRPr="00357E6F">
              <w:rPr>
                <w:rFonts w:eastAsia="Times New Roman"/>
                <w:bCs/>
                <w:kern w:val="32"/>
                <w:sz w:val="20"/>
              </w:rPr>
              <w:t xml:space="preserve"> право Китая. Формирование традиционного права. Отражение в праве борьбы и взаимодействия двух течений: </w:t>
            </w:r>
            <w:proofErr w:type="spellStart"/>
            <w:r w:rsidRPr="00357E6F">
              <w:rPr>
                <w:rFonts w:eastAsia="Times New Roman"/>
                <w:bCs/>
                <w:kern w:val="32"/>
                <w:sz w:val="20"/>
              </w:rPr>
              <w:t>легизма</w:t>
            </w:r>
            <w:proofErr w:type="spellEnd"/>
            <w:r w:rsidRPr="00357E6F">
              <w:rPr>
                <w:rFonts w:eastAsia="Times New Roman"/>
                <w:bCs/>
                <w:kern w:val="32"/>
                <w:sz w:val="20"/>
              </w:rPr>
              <w:t xml:space="preserve"> и конфуцианства. Источники права. Превалирующее значение в праве уголовных и административных норм. Нормы конфуцианской морали «Ли» и право. Регулирование семейных отношений. Судебный процесс).</w:t>
            </w:r>
          </w:p>
          <w:p w:rsidR="007F1255" w:rsidRPr="00357E6F" w:rsidRDefault="007F1255" w:rsidP="00C559F5">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 xml:space="preserve">Античное государство (древнегреческая цивилизация) (Древняя Греция. Формирование политической общины и становление государства в Греции. Сущность античного полиса. Основные этапы развития демократической рабовладельческой </w:t>
            </w:r>
            <w:proofErr w:type="spellStart"/>
            <w:r w:rsidRPr="00357E6F">
              <w:rPr>
                <w:rFonts w:eastAsia="Times New Roman"/>
                <w:bCs/>
                <w:kern w:val="32"/>
                <w:sz w:val="20"/>
              </w:rPr>
              <w:t>респуб</w:t>
            </w:r>
            <w:proofErr w:type="spellEnd"/>
            <w:r w:rsidRPr="00357E6F">
              <w:rPr>
                <w:rFonts w:eastAsia="Times New Roman"/>
                <w:bCs/>
                <w:kern w:val="32"/>
                <w:sz w:val="20"/>
              </w:rPr>
              <w:t xml:space="preserve">-лики в Афинах и аристократической республики в Спарте. Реформы Солона и </w:t>
            </w:r>
            <w:proofErr w:type="spellStart"/>
            <w:r w:rsidRPr="00357E6F">
              <w:rPr>
                <w:rFonts w:eastAsia="Times New Roman"/>
                <w:bCs/>
                <w:kern w:val="32"/>
                <w:sz w:val="20"/>
              </w:rPr>
              <w:t>Клисфена</w:t>
            </w:r>
            <w:proofErr w:type="spellEnd"/>
            <w:r w:rsidRPr="00357E6F">
              <w:rPr>
                <w:rFonts w:eastAsia="Times New Roman"/>
                <w:bCs/>
                <w:kern w:val="32"/>
                <w:sz w:val="20"/>
              </w:rPr>
              <w:t xml:space="preserve">, </w:t>
            </w:r>
            <w:proofErr w:type="spellStart"/>
            <w:r w:rsidRPr="00357E6F">
              <w:rPr>
                <w:rFonts w:eastAsia="Times New Roman"/>
                <w:bCs/>
                <w:kern w:val="32"/>
                <w:sz w:val="20"/>
              </w:rPr>
              <w:t>Эфиальта</w:t>
            </w:r>
            <w:proofErr w:type="spellEnd"/>
            <w:r w:rsidRPr="00357E6F">
              <w:rPr>
                <w:rFonts w:eastAsia="Times New Roman"/>
                <w:bCs/>
                <w:kern w:val="32"/>
                <w:sz w:val="20"/>
              </w:rPr>
              <w:t xml:space="preserve"> и Перикла в Афинах. Система управления в Афинах и Спарте. Кризис афинской демократии).</w:t>
            </w:r>
          </w:p>
          <w:p w:rsidR="007F1255" w:rsidRPr="00357E6F" w:rsidRDefault="007F1255" w:rsidP="00C559F5">
            <w:pPr>
              <w:tabs>
                <w:tab w:val="left" w:pos="0"/>
              </w:tabs>
              <w:suppressAutoHyphens/>
              <w:spacing w:before="0" w:beforeAutospacing="0" w:after="0" w:afterAutospacing="0"/>
              <w:jc w:val="both"/>
              <w:rPr>
                <w:b/>
                <w:sz w:val="20"/>
                <w:szCs w:val="20"/>
              </w:rPr>
            </w:pPr>
            <w:r w:rsidRPr="00357E6F">
              <w:rPr>
                <w:sz w:val="20"/>
                <w:szCs w:val="20"/>
              </w:rPr>
              <w:t xml:space="preserve">Античное государство (древнеримская цивилизация) (Древний Рим. Возникновение государства в Риме. Утверждение </w:t>
            </w:r>
            <w:proofErr w:type="spellStart"/>
            <w:r w:rsidRPr="00357E6F">
              <w:rPr>
                <w:sz w:val="20"/>
                <w:szCs w:val="20"/>
              </w:rPr>
              <w:t>респуб</w:t>
            </w:r>
            <w:proofErr w:type="spellEnd"/>
            <w:r w:rsidRPr="00357E6F">
              <w:rPr>
                <w:sz w:val="20"/>
                <w:szCs w:val="20"/>
              </w:rPr>
              <w:t xml:space="preserve">-лики. Реформы </w:t>
            </w:r>
            <w:proofErr w:type="spellStart"/>
            <w:r w:rsidRPr="00357E6F">
              <w:rPr>
                <w:sz w:val="20"/>
                <w:szCs w:val="20"/>
              </w:rPr>
              <w:t>Сервия</w:t>
            </w:r>
            <w:proofErr w:type="spellEnd"/>
            <w:r w:rsidRPr="00357E6F">
              <w:rPr>
                <w:sz w:val="20"/>
                <w:szCs w:val="20"/>
              </w:rPr>
              <w:t xml:space="preserve"> Тулия. Трибунал и ранние диктатуры. Сенат. Расцвет и упадок республиканской формы правления. Военные диктатуры, цезаризм и режим личной власти. Установление монархической формы управления: принципат и доминат. Роль армии в государственном механизме. Кризис и раскол Римской империи).</w:t>
            </w:r>
          </w:p>
          <w:p w:rsidR="007F1255" w:rsidRPr="00357E6F" w:rsidRDefault="007F1255" w:rsidP="00C559F5">
            <w:pPr>
              <w:tabs>
                <w:tab w:val="left" w:pos="0"/>
              </w:tabs>
              <w:suppressAutoHyphens/>
              <w:spacing w:before="0" w:beforeAutospacing="0" w:after="0" w:afterAutospacing="0"/>
              <w:jc w:val="both"/>
              <w:rPr>
                <w:sz w:val="20"/>
                <w:szCs w:val="20"/>
              </w:rPr>
            </w:pPr>
            <w:r w:rsidRPr="00357E6F">
              <w:rPr>
                <w:b/>
                <w:sz w:val="20"/>
                <w:szCs w:val="20"/>
              </w:rPr>
              <w:t xml:space="preserve">Право древнеримской античной цивилизации </w:t>
            </w:r>
            <w:r w:rsidRPr="00357E6F">
              <w:rPr>
                <w:sz w:val="20"/>
                <w:szCs w:val="20"/>
              </w:rPr>
              <w:t xml:space="preserve">(Древний Рим. Основные этапы истории римского права. Развитие источников права. Законы XII таблиц. </w:t>
            </w:r>
            <w:proofErr w:type="spellStart"/>
            <w:r w:rsidRPr="00357E6F">
              <w:rPr>
                <w:sz w:val="20"/>
                <w:szCs w:val="20"/>
              </w:rPr>
              <w:t>Преторский</w:t>
            </w:r>
            <w:proofErr w:type="spellEnd"/>
            <w:r w:rsidRPr="00357E6F">
              <w:rPr>
                <w:sz w:val="20"/>
                <w:szCs w:val="20"/>
              </w:rPr>
              <w:t xml:space="preserve"> эдикт и труды римских юристов. Институции Гая. Кодекс Юстиниана. Утверждение института частной собственности. Основные институты </w:t>
            </w:r>
            <w:proofErr w:type="spellStart"/>
            <w:r w:rsidRPr="00357E6F">
              <w:rPr>
                <w:sz w:val="20"/>
                <w:szCs w:val="20"/>
              </w:rPr>
              <w:t>предклассического</w:t>
            </w:r>
            <w:proofErr w:type="spellEnd"/>
            <w:r w:rsidRPr="00357E6F">
              <w:rPr>
                <w:sz w:val="20"/>
                <w:szCs w:val="20"/>
              </w:rPr>
              <w:t xml:space="preserve">, классического и </w:t>
            </w:r>
            <w:proofErr w:type="spellStart"/>
            <w:r w:rsidRPr="00357E6F">
              <w:rPr>
                <w:sz w:val="20"/>
                <w:szCs w:val="20"/>
              </w:rPr>
              <w:t>постклассического</w:t>
            </w:r>
            <w:proofErr w:type="spellEnd"/>
            <w:r w:rsidRPr="00357E6F">
              <w:rPr>
                <w:sz w:val="20"/>
                <w:szCs w:val="20"/>
              </w:rPr>
              <w:t xml:space="preserve"> римского права)</w:t>
            </w:r>
          </w:p>
          <w:p w:rsidR="007F1255" w:rsidRPr="00357E6F" w:rsidRDefault="007F1255" w:rsidP="00C559F5">
            <w:pPr>
              <w:tabs>
                <w:tab w:val="left" w:pos="0"/>
              </w:tabs>
              <w:suppressAutoHyphens/>
              <w:spacing w:before="0" w:beforeAutospacing="0" w:after="0" w:afterAutospacing="0"/>
              <w:jc w:val="both"/>
              <w:rPr>
                <w:b/>
                <w:sz w:val="20"/>
                <w:szCs w:val="20"/>
              </w:rPr>
            </w:pPr>
            <w:r w:rsidRPr="00357E6F">
              <w:rPr>
                <w:b/>
                <w:sz w:val="20"/>
                <w:szCs w:val="20"/>
              </w:rPr>
              <w:t xml:space="preserve">Средневековые государства Западной и Юго-Восточной Европы (европейская средневековая цивилизация) </w:t>
            </w:r>
            <w:r w:rsidRPr="00357E6F">
              <w:rPr>
                <w:sz w:val="20"/>
                <w:szCs w:val="20"/>
              </w:rPr>
              <w:t xml:space="preserve">(особенности становления и развития средневековых европейских государств. Роль городов и церкви в этих процессах. Городские республики и городское самоуправление. Государство франков. Становление и развитие раннефеодального государства франков. Государственный строй франкского королевства эпохи Меровингов. Реформы Карла </w:t>
            </w:r>
            <w:proofErr w:type="spellStart"/>
            <w:r w:rsidRPr="00357E6F">
              <w:rPr>
                <w:sz w:val="20"/>
                <w:szCs w:val="20"/>
              </w:rPr>
              <w:t>Мартелла</w:t>
            </w:r>
            <w:proofErr w:type="spellEnd"/>
            <w:r w:rsidRPr="00357E6F">
              <w:rPr>
                <w:sz w:val="20"/>
                <w:szCs w:val="20"/>
              </w:rPr>
              <w:t xml:space="preserve"> (VIII в.). Дворцово-вотчинная система управления и ее эволюция. Франкская империя эпохи Каролингов. Франция. Становление феодального государства Франции. Политическая децентрализация. Утверждение сеньориальной монархии (IX-XII вв.) и ее основные социально-политические институты. Начало процессов централизации государственной власти в XIII в. Реформы Людовика IX. Образование сословно-представительной монархии в XIV в. Генеральные штаты. Великий мартовский ордонанс. Установление абсолютной монархии. Создание централизованного аппарата управления в  XVI-XVIII вв. Реформы Ришелье. Государственные финансы. Армия. Суд. Германия. Раннефеодальная монархия (X-XII вв.) Закрепление политической децентрализации в Германской империи. Золотая булла (XIV в.). Особенности германской сословно-представительной монархии. Рейхстаг и Имперский суд. Княжеский абсолютизм. Государственный строй Пруссии и Австрии. Режим просвещенного абсолютизма. Англия. Раннефеодальные англосаксонские </w:t>
            </w:r>
            <w:r w:rsidRPr="00357E6F">
              <w:rPr>
                <w:sz w:val="20"/>
                <w:szCs w:val="20"/>
              </w:rPr>
              <w:lastRenderedPageBreak/>
              <w:t>государства. Влияние нормандского завоевания XI в. на развитие феодального общества и государства. Усиление королевской власти в XI-XII вв. Реформы Генриха II (XII в.). Великая хартия вольностей 1215 года. Образование и развитие парламента. Особенности английского абсолютизма. Органы местного управления. Армия. Суд. Византия. Эволюция государственного строя. Высшие органы государственной власти. Центральное и местное управление. Армия. Суд. Положение и роль церкви в государстве).</w:t>
            </w:r>
          </w:p>
          <w:p w:rsidR="007F1255" w:rsidRPr="00357E6F" w:rsidRDefault="007F1255" w:rsidP="00C559F5">
            <w:pPr>
              <w:tabs>
                <w:tab w:val="left" w:pos="0"/>
              </w:tabs>
              <w:suppressAutoHyphens/>
              <w:spacing w:before="0" w:beforeAutospacing="0" w:after="0" w:afterAutospacing="0"/>
              <w:jc w:val="both"/>
              <w:rPr>
                <w:sz w:val="20"/>
                <w:szCs w:val="20"/>
              </w:rPr>
            </w:pPr>
            <w:r w:rsidRPr="00357E6F">
              <w:rPr>
                <w:b/>
                <w:sz w:val="20"/>
                <w:szCs w:val="20"/>
              </w:rPr>
              <w:t>Право средневековых стран Западной и Юго-Восточной Европы. Право европейской средневековой цивилизации</w:t>
            </w:r>
            <w:r w:rsidRPr="00357E6F">
              <w:rPr>
                <w:sz w:val="20"/>
                <w:szCs w:val="20"/>
              </w:rPr>
              <w:t xml:space="preserve"> (право раннефеодальных государств Европы. Становление права в раннефеодальных европейских обществах. «Варварские правды» и другие источники права. Общая характеристика Салической правды (V в.). Регулирование имущественных отношений. Договорное право. Брак и семья. Преступления и наказания, судебный процесс по Салической правде. Византийское право. </w:t>
            </w:r>
            <w:proofErr w:type="spellStart"/>
            <w:r w:rsidRPr="00357E6F">
              <w:rPr>
                <w:sz w:val="20"/>
                <w:szCs w:val="20"/>
              </w:rPr>
              <w:t>Позднеримская</w:t>
            </w:r>
            <w:proofErr w:type="spellEnd"/>
            <w:r w:rsidRPr="00357E6F">
              <w:rPr>
                <w:sz w:val="20"/>
                <w:szCs w:val="20"/>
              </w:rPr>
              <w:t xml:space="preserve"> правовая традиция. Источники права: императорские указы (Базилики), жалованные грамоты (</w:t>
            </w:r>
            <w:proofErr w:type="spellStart"/>
            <w:r w:rsidRPr="00357E6F">
              <w:rPr>
                <w:sz w:val="20"/>
                <w:szCs w:val="20"/>
              </w:rPr>
              <w:t>Хрисовулы</w:t>
            </w:r>
            <w:proofErr w:type="spellEnd"/>
            <w:r w:rsidRPr="00357E6F">
              <w:rPr>
                <w:sz w:val="20"/>
                <w:szCs w:val="20"/>
              </w:rPr>
              <w:t>), сборники законов и комментариев к ним (Кодекс Феодосия, свод Юстиниана, Эклога), сборники для судебной практики (</w:t>
            </w:r>
            <w:proofErr w:type="spellStart"/>
            <w:r w:rsidRPr="00357E6F">
              <w:rPr>
                <w:sz w:val="20"/>
                <w:szCs w:val="20"/>
              </w:rPr>
              <w:t>Прохирон</w:t>
            </w:r>
            <w:proofErr w:type="spellEnd"/>
            <w:r w:rsidRPr="00357E6F">
              <w:rPr>
                <w:sz w:val="20"/>
                <w:szCs w:val="20"/>
              </w:rPr>
              <w:t xml:space="preserve">, </w:t>
            </w:r>
            <w:proofErr w:type="spellStart"/>
            <w:r w:rsidRPr="00357E6F">
              <w:rPr>
                <w:sz w:val="20"/>
                <w:szCs w:val="20"/>
              </w:rPr>
              <w:t>Эпанагога</w:t>
            </w:r>
            <w:proofErr w:type="spellEnd"/>
            <w:r w:rsidRPr="00357E6F">
              <w:rPr>
                <w:sz w:val="20"/>
                <w:szCs w:val="20"/>
              </w:rPr>
              <w:t xml:space="preserve">). Влияние византийского права на страны Южной и Восточной Европы. Французское право. Эволюция источников феодального права. Деятельность глоссаторов и постглоссаторов, их влияние на развитие права. Унификация права. Кутюмы </w:t>
            </w:r>
            <w:proofErr w:type="spellStart"/>
            <w:r w:rsidRPr="00357E6F">
              <w:rPr>
                <w:sz w:val="20"/>
                <w:szCs w:val="20"/>
              </w:rPr>
              <w:t>Бовези</w:t>
            </w:r>
            <w:proofErr w:type="spellEnd"/>
            <w:r w:rsidRPr="00357E6F">
              <w:rPr>
                <w:sz w:val="20"/>
                <w:szCs w:val="20"/>
              </w:rPr>
              <w:t xml:space="preserve"> XIII в. и другие своды обычного права. Право феодальной собственности на землю. Обязательственное право. Государственная регламентация производства и торговли. Уголовное, семейное и наследственное право. Судебный процесс. Германское право. Эволюция источников феодального права. Саксонское и Швабское зерцала (XIII в.); Каролина 1532 г.; Прусское земское уложение 1794 г. (их общая характеристика и основные институты). Регулирование гражданско-правовых отношений. Брачно-семейное и уголовное право. Английское право. Своеобразие источников английского права. Формы судебных исков. Статуты и судебные прецеденты, трактаты английских юристов. Формирование двух систем права: общего и справедливости. Регулирование права собственности. Институт доверительной собственности. Основные институты обязательственного, семейного, наследственного и уголовного права. Судебный процесс).</w:t>
            </w:r>
          </w:p>
          <w:p w:rsidR="007F1255" w:rsidRPr="00357E6F" w:rsidRDefault="007F1255" w:rsidP="00C559F5">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 xml:space="preserve">Христианская цивилизация средневековой Европы </w:t>
            </w:r>
            <w:r w:rsidRPr="00357E6F">
              <w:rPr>
                <w:rFonts w:eastAsia="Times New Roman"/>
                <w:b/>
                <w:bCs/>
                <w:kern w:val="32"/>
                <w:sz w:val="20"/>
              </w:rPr>
              <w:t>(возникновение и развитие христианства, разделение христианства на православие и католицизм (1054 г.). Специфика положения и роли в государстве православной и католической церквей. Образование самостоятельных церквей у восточных христиан: Константинопольской, Александрийской, Иерусалимской, Антиохийской, Кипрской, Грузинской и Армянской. Роль и функции католической церкви. Образование папской области. Судебные функции. Инквизиция).</w:t>
            </w:r>
          </w:p>
          <w:p w:rsidR="007F1255" w:rsidRPr="00357E6F" w:rsidRDefault="007F1255" w:rsidP="00C559F5">
            <w:pPr>
              <w:pStyle w:val="28"/>
              <w:suppressAutoHyphens/>
              <w:spacing w:before="0" w:beforeAutospacing="0" w:after="0" w:afterAutospacing="0" w:line="240" w:lineRule="auto"/>
              <w:jc w:val="both"/>
              <w:rPr>
                <w:rFonts w:eastAsia="Times New Roman"/>
                <w:b/>
              </w:rPr>
            </w:pPr>
            <w:r w:rsidRPr="00357E6F">
              <w:rPr>
                <w:rFonts w:eastAsia="Times New Roman"/>
                <w:b/>
              </w:rPr>
              <w:t>Средневековые государства Востока (средневековые азиатские цивилизации)</w:t>
            </w:r>
            <w:r w:rsidRPr="00357E6F">
              <w:rPr>
                <w:rFonts w:eastAsia="Times New Roman"/>
              </w:rPr>
              <w:t xml:space="preserve"> (Япония. Основные этапы развития японского феодального государства. Реформы Тайка и утверждение раннефеодального государства (VII в.). Влияние на социально-политическую структуру Японии китайских социальных и политических институтов. Государственный строй императорской Японии. Установление и характерные черты военно-олигархического режима </w:t>
            </w:r>
            <w:proofErr w:type="spellStart"/>
            <w:r w:rsidRPr="00357E6F">
              <w:rPr>
                <w:rFonts w:eastAsia="Times New Roman"/>
              </w:rPr>
              <w:t>Сегуната</w:t>
            </w:r>
            <w:proofErr w:type="spellEnd"/>
            <w:r w:rsidRPr="00357E6F">
              <w:rPr>
                <w:rFonts w:eastAsia="Times New Roman"/>
              </w:rPr>
              <w:t xml:space="preserve"> (XII-XIX вв.). Центральное управление (</w:t>
            </w:r>
            <w:proofErr w:type="spellStart"/>
            <w:r w:rsidRPr="00357E6F">
              <w:rPr>
                <w:rFonts w:eastAsia="Times New Roman"/>
              </w:rPr>
              <w:t>Бакуфу</w:t>
            </w:r>
            <w:proofErr w:type="spellEnd"/>
            <w:r w:rsidRPr="00357E6F">
              <w:rPr>
                <w:rFonts w:eastAsia="Times New Roman"/>
              </w:rPr>
              <w:t xml:space="preserve">). Синтоистская религия и ее роль. Арабский халифат. Особенности становления государственности у арабских племен. Роль ислама в становлении государства. Государственный строй Арабского халифата. Органы высшего и местного управления. Армия. Суд. Децентрализация власти и распад халифата XI-XII вв. Индия. Развитие государственности: империя </w:t>
            </w:r>
            <w:proofErr w:type="spellStart"/>
            <w:r w:rsidRPr="00357E6F">
              <w:rPr>
                <w:rFonts w:eastAsia="Times New Roman"/>
              </w:rPr>
              <w:t>Харши</w:t>
            </w:r>
            <w:proofErr w:type="spellEnd"/>
            <w:r w:rsidRPr="00357E6F">
              <w:rPr>
                <w:rFonts w:eastAsia="Times New Roman"/>
              </w:rPr>
              <w:t>, Делийский султанат, империя Великих Моголов. Роль ислама и индуизма. Китай. Основные черты восточной деспотии в Китае. Государственное управление. Армия. Суд).</w:t>
            </w:r>
          </w:p>
          <w:p w:rsidR="007F1255" w:rsidRPr="00357E6F" w:rsidRDefault="007F1255" w:rsidP="00C559F5">
            <w:pPr>
              <w:tabs>
                <w:tab w:val="left" w:pos="0"/>
              </w:tabs>
              <w:suppressAutoHyphens/>
              <w:spacing w:before="0" w:beforeAutospacing="0" w:after="0" w:afterAutospacing="0"/>
              <w:jc w:val="both"/>
              <w:rPr>
                <w:b/>
                <w:sz w:val="20"/>
                <w:szCs w:val="20"/>
              </w:rPr>
            </w:pPr>
            <w:r w:rsidRPr="00357E6F">
              <w:rPr>
                <w:b/>
                <w:sz w:val="20"/>
                <w:szCs w:val="20"/>
              </w:rPr>
              <w:t xml:space="preserve">Право средневековых стран Востока </w:t>
            </w:r>
            <w:r w:rsidRPr="00357E6F">
              <w:rPr>
                <w:sz w:val="20"/>
                <w:szCs w:val="20"/>
              </w:rPr>
              <w:t xml:space="preserve">(мусульманское право. Особенности становления и развития мусульманского права - шариата. Источники мусульманского права: Коран, Сунна, </w:t>
            </w:r>
            <w:proofErr w:type="spellStart"/>
            <w:r w:rsidRPr="00357E6F">
              <w:rPr>
                <w:sz w:val="20"/>
                <w:szCs w:val="20"/>
              </w:rPr>
              <w:t>Иджма</w:t>
            </w:r>
            <w:proofErr w:type="spellEnd"/>
            <w:r w:rsidRPr="00357E6F">
              <w:rPr>
                <w:sz w:val="20"/>
                <w:szCs w:val="20"/>
              </w:rPr>
              <w:t xml:space="preserve">, Фетва, </w:t>
            </w:r>
            <w:proofErr w:type="spellStart"/>
            <w:r w:rsidRPr="00357E6F">
              <w:rPr>
                <w:sz w:val="20"/>
                <w:szCs w:val="20"/>
              </w:rPr>
              <w:t>Кияс</w:t>
            </w:r>
            <w:proofErr w:type="spellEnd"/>
            <w:r w:rsidRPr="00357E6F">
              <w:rPr>
                <w:sz w:val="20"/>
                <w:szCs w:val="20"/>
              </w:rPr>
              <w:t xml:space="preserve">, </w:t>
            </w:r>
            <w:proofErr w:type="spellStart"/>
            <w:r w:rsidRPr="00357E6F">
              <w:rPr>
                <w:sz w:val="20"/>
                <w:szCs w:val="20"/>
              </w:rPr>
              <w:t>Урф</w:t>
            </w:r>
            <w:proofErr w:type="spellEnd"/>
            <w:r w:rsidRPr="00357E6F">
              <w:rPr>
                <w:sz w:val="20"/>
                <w:szCs w:val="20"/>
              </w:rPr>
              <w:t xml:space="preserve">, Адаты. Основные школы мусульманского права. Регулирование права собственности. Институты: </w:t>
            </w:r>
            <w:proofErr w:type="spellStart"/>
            <w:r w:rsidRPr="00357E6F">
              <w:rPr>
                <w:sz w:val="20"/>
                <w:szCs w:val="20"/>
              </w:rPr>
              <w:t>хиджаз</w:t>
            </w:r>
            <w:proofErr w:type="spellEnd"/>
            <w:r w:rsidRPr="00357E6F">
              <w:rPr>
                <w:sz w:val="20"/>
                <w:szCs w:val="20"/>
              </w:rPr>
              <w:t xml:space="preserve">, </w:t>
            </w:r>
            <w:proofErr w:type="spellStart"/>
            <w:r w:rsidRPr="00357E6F">
              <w:rPr>
                <w:sz w:val="20"/>
                <w:szCs w:val="20"/>
              </w:rPr>
              <w:t>мульк</w:t>
            </w:r>
            <w:proofErr w:type="spellEnd"/>
            <w:r w:rsidRPr="00357E6F">
              <w:rPr>
                <w:sz w:val="20"/>
                <w:szCs w:val="20"/>
              </w:rPr>
              <w:t xml:space="preserve">, икта, вакф. Регулирование договорных отношений. Специфические институты брачно-семейного и наследственного права. Преступления и наказания. Индусское право. Влияние индуизма. Источники права: </w:t>
            </w:r>
            <w:proofErr w:type="spellStart"/>
            <w:r w:rsidRPr="00357E6F">
              <w:rPr>
                <w:sz w:val="20"/>
                <w:szCs w:val="20"/>
              </w:rPr>
              <w:t>джармашастры</w:t>
            </w:r>
            <w:proofErr w:type="spellEnd"/>
            <w:r w:rsidRPr="00357E6F">
              <w:rPr>
                <w:sz w:val="20"/>
                <w:szCs w:val="20"/>
              </w:rPr>
              <w:t xml:space="preserve"> и </w:t>
            </w:r>
            <w:proofErr w:type="spellStart"/>
            <w:r w:rsidRPr="00357E6F">
              <w:rPr>
                <w:sz w:val="20"/>
                <w:szCs w:val="20"/>
              </w:rPr>
              <w:t>нибандхаз</w:t>
            </w:r>
            <w:proofErr w:type="spellEnd"/>
            <w:r w:rsidRPr="00357E6F">
              <w:rPr>
                <w:sz w:val="20"/>
                <w:szCs w:val="20"/>
              </w:rPr>
              <w:t xml:space="preserve">. Виды </w:t>
            </w:r>
            <w:proofErr w:type="spellStart"/>
            <w:r w:rsidRPr="00357E6F">
              <w:rPr>
                <w:sz w:val="20"/>
                <w:szCs w:val="20"/>
              </w:rPr>
              <w:t>шастр</w:t>
            </w:r>
            <w:proofErr w:type="spellEnd"/>
            <w:r w:rsidRPr="00357E6F">
              <w:rPr>
                <w:sz w:val="20"/>
                <w:szCs w:val="20"/>
              </w:rPr>
              <w:t xml:space="preserve">: дхарма, </w:t>
            </w:r>
            <w:proofErr w:type="spellStart"/>
            <w:r w:rsidRPr="00357E6F">
              <w:rPr>
                <w:sz w:val="20"/>
                <w:szCs w:val="20"/>
              </w:rPr>
              <w:t>артха</w:t>
            </w:r>
            <w:proofErr w:type="spellEnd"/>
            <w:r w:rsidRPr="00357E6F">
              <w:rPr>
                <w:sz w:val="20"/>
                <w:szCs w:val="20"/>
              </w:rPr>
              <w:t xml:space="preserve">, </w:t>
            </w:r>
            <w:proofErr w:type="spellStart"/>
            <w:r w:rsidRPr="00357E6F">
              <w:rPr>
                <w:sz w:val="20"/>
                <w:szCs w:val="20"/>
              </w:rPr>
              <w:t>кама</w:t>
            </w:r>
            <w:proofErr w:type="spellEnd"/>
            <w:r w:rsidRPr="00357E6F">
              <w:rPr>
                <w:sz w:val="20"/>
                <w:szCs w:val="20"/>
              </w:rPr>
              <w:t xml:space="preserve">. Право Китая. Роль конфуцианства и </w:t>
            </w:r>
            <w:proofErr w:type="spellStart"/>
            <w:r w:rsidRPr="00357E6F">
              <w:rPr>
                <w:sz w:val="20"/>
                <w:szCs w:val="20"/>
              </w:rPr>
              <w:t>легизма</w:t>
            </w:r>
            <w:proofErr w:type="spellEnd"/>
            <w:r w:rsidRPr="00357E6F">
              <w:rPr>
                <w:sz w:val="20"/>
                <w:szCs w:val="20"/>
              </w:rPr>
              <w:t xml:space="preserve">. Источники права: свод законов династии </w:t>
            </w:r>
            <w:proofErr w:type="spellStart"/>
            <w:r w:rsidRPr="00357E6F">
              <w:rPr>
                <w:sz w:val="20"/>
                <w:szCs w:val="20"/>
              </w:rPr>
              <w:t>Тан</w:t>
            </w:r>
            <w:proofErr w:type="spellEnd"/>
            <w:r w:rsidRPr="00357E6F">
              <w:rPr>
                <w:sz w:val="20"/>
                <w:szCs w:val="20"/>
              </w:rPr>
              <w:t xml:space="preserve"> (VII в.). Исправленное и пересмотренное собрание </w:t>
            </w:r>
            <w:r w:rsidRPr="00357E6F">
              <w:rPr>
                <w:sz w:val="20"/>
                <w:szCs w:val="20"/>
              </w:rPr>
              <w:lastRenderedPageBreak/>
              <w:t xml:space="preserve">уголовных законов (X в.). Свод законов из 900 статей (XI в.). Свод законов Мин (XIV в.). Право Японии. Роль обычного права. Источники права: Конституция </w:t>
            </w:r>
            <w:proofErr w:type="spellStart"/>
            <w:r w:rsidRPr="00357E6F">
              <w:rPr>
                <w:sz w:val="20"/>
                <w:szCs w:val="20"/>
              </w:rPr>
              <w:t>Сетоку</w:t>
            </w:r>
            <w:proofErr w:type="spellEnd"/>
            <w:r w:rsidRPr="00357E6F">
              <w:rPr>
                <w:sz w:val="20"/>
                <w:szCs w:val="20"/>
              </w:rPr>
              <w:t xml:space="preserve"> (604 г.), законодательные кодексы (Рицу-ре). Кодекс </w:t>
            </w:r>
            <w:proofErr w:type="spellStart"/>
            <w:r w:rsidRPr="00357E6F">
              <w:rPr>
                <w:sz w:val="20"/>
                <w:szCs w:val="20"/>
              </w:rPr>
              <w:t>Тайхоре</w:t>
            </w:r>
            <w:proofErr w:type="spellEnd"/>
            <w:r w:rsidRPr="00357E6F">
              <w:rPr>
                <w:sz w:val="20"/>
                <w:szCs w:val="20"/>
              </w:rPr>
              <w:t xml:space="preserve"> (701 г.). Развитие японского права в VIII – X вв. Свод японского права «</w:t>
            </w:r>
            <w:proofErr w:type="spellStart"/>
            <w:r w:rsidRPr="00357E6F">
              <w:rPr>
                <w:sz w:val="20"/>
                <w:szCs w:val="20"/>
              </w:rPr>
              <w:t>Тайхо</w:t>
            </w:r>
            <w:proofErr w:type="spellEnd"/>
            <w:r w:rsidRPr="00357E6F">
              <w:rPr>
                <w:sz w:val="20"/>
                <w:szCs w:val="20"/>
              </w:rPr>
              <w:t xml:space="preserve"> </w:t>
            </w:r>
            <w:proofErr w:type="spellStart"/>
            <w:r w:rsidRPr="00357E6F">
              <w:rPr>
                <w:sz w:val="20"/>
                <w:szCs w:val="20"/>
              </w:rPr>
              <w:t>Еро</w:t>
            </w:r>
            <w:proofErr w:type="spellEnd"/>
            <w:r w:rsidRPr="00357E6F">
              <w:rPr>
                <w:sz w:val="20"/>
                <w:szCs w:val="20"/>
              </w:rPr>
              <w:t xml:space="preserve"> ре». Уложение годов </w:t>
            </w:r>
            <w:proofErr w:type="spellStart"/>
            <w:r w:rsidRPr="00357E6F">
              <w:rPr>
                <w:sz w:val="20"/>
                <w:szCs w:val="20"/>
              </w:rPr>
              <w:t>Дзёэй</w:t>
            </w:r>
            <w:proofErr w:type="spellEnd"/>
            <w:r w:rsidRPr="00357E6F">
              <w:rPr>
                <w:sz w:val="20"/>
                <w:szCs w:val="20"/>
              </w:rPr>
              <w:t xml:space="preserve"> (1232 г.). Кодекс годов </w:t>
            </w:r>
            <w:proofErr w:type="spellStart"/>
            <w:r w:rsidRPr="00357E6F">
              <w:rPr>
                <w:sz w:val="20"/>
                <w:szCs w:val="20"/>
              </w:rPr>
              <w:t>Кемму</w:t>
            </w:r>
            <w:proofErr w:type="spellEnd"/>
            <w:r w:rsidRPr="00357E6F">
              <w:rPr>
                <w:sz w:val="20"/>
                <w:szCs w:val="20"/>
              </w:rPr>
              <w:t xml:space="preserve"> (1334-1338 гг.). Регулирование имущественных отношений. Основные институты уголовного и брачно-семейного права. Судебный процесс. Влияние китайского права на право Японии)</w:t>
            </w:r>
          </w:p>
        </w:tc>
      </w:tr>
      <w:tr w:rsidR="007F1255" w:rsidRPr="00357E6F" w:rsidTr="00C559F5">
        <w:tc>
          <w:tcPr>
            <w:tcW w:w="252" w:type="pct"/>
          </w:tcPr>
          <w:p w:rsidR="007F1255" w:rsidRPr="00357E6F" w:rsidRDefault="007F1255" w:rsidP="00C559F5">
            <w:pPr>
              <w:suppressAutoHyphens/>
              <w:spacing w:before="0" w:beforeAutospacing="0" w:after="0" w:afterAutospacing="0"/>
              <w:jc w:val="center"/>
              <w:rPr>
                <w:sz w:val="20"/>
                <w:szCs w:val="20"/>
              </w:rPr>
            </w:pPr>
            <w:r w:rsidRPr="00357E6F">
              <w:rPr>
                <w:sz w:val="20"/>
                <w:szCs w:val="20"/>
              </w:rPr>
              <w:lastRenderedPageBreak/>
              <w:t>2</w:t>
            </w:r>
          </w:p>
        </w:tc>
        <w:tc>
          <w:tcPr>
            <w:tcW w:w="841" w:type="pct"/>
          </w:tcPr>
          <w:p w:rsidR="007F1255" w:rsidRPr="00357E6F" w:rsidRDefault="007F1255" w:rsidP="00C559F5">
            <w:pPr>
              <w:pStyle w:val="1c"/>
              <w:keepNext/>
              <w:tabs>
                <w:tab w:val="left" w:pos="0"/>
              </w:tabs>
              <w:suppressAutoHyphens/>
              <w:spacing w:before="0" w:beforeAutospacing="0" w:after="0" w:afterAutospacing="0"/>
              <w:ind w:left="0"/>
              <w:rPr>
                <w:rFonts w:eastAsia="Times New Roman"/>
                <w:bCs/>
                <w:kern w:val="32"/>
                <w:sz w:val="20"/>
              </w:rPr>
            </w:pPr>
            <w:r w:rsidRPr="00357E6F">
              <w:rPr>
                <w:rFonts w:eastAsia="Times New Roman"/>
                <w:bCs/>
                <w:kern w:val="32"/>
                <w:sz w:val="20"/>
              </w:rPr>
              <w:t>Государство и право в новое время</w:t>
            </w:r>
          </w:p>
          <w:p w:rsidR="007F1255" w:rsidRPr="00357E6F" w:rsidRDefault="007F1255" w:rsidP="00C559F5">
            <w:pPr>
              <w:suppressAutoHyphens/>
              <w:spacing w:before="0" w:beforeAutospacing="0" w:after="0" w:afterAutospacing="0"/>
              <w:jc w:val="both"/>
              <w:rPr>
                <w:sz w:val="20"/>
                <w:szCs w:val="20"/>
              </w:rPr>
            </w:pPr>
          </w:p>
        </w:tc>
        <w:tc>
          <w:tcPr>
            <w:tcW w:w="3908" w:type="pct"/>
          </w:tcPr>
          <w:p w:rsidR="007F1255" w:rsidRPr="00357E6F" w:rsidRDefault="007F1255" w:rsidP="00C559F5">
            <w:pPr>
              <w:pStyle w:val="28"/>
              <w:suppressAutoHyphens/>
              <w:spacing w:before="0" w:beforeAutospacing="0" w:after="0" w:afterAutospacing="0" w:line="240" w:lineRule="auto"/>
              <w:jc w:val="both"/>
              <w:rPr>
                <w:rFonts w:eastAsia="Times New Roman"/>
                <w:b/>
              </w:rPr>
            </w:pPr>
            <w:r w:rsidRPr="00357E6F">
              <w:rPr>
                <w:rFonts w:eastAsia="Times New Roman"/>
                <w:b/>
              </w:rPr>
              <w:t xml:space="preserve">Государства Западной Европы в новое время </w:t>
            </w:r>
            <w:r w:rsidRPr="00357E6F">
              <w:rPr>
                <w:rFonts w:eastAsia="Times New Roman"/>
              </w:rPr>
              <w:t xml:space="preserve">(возникновение буржуазных государств. Роль революции и реформы в становлении буржуазных государств. Основные этапы развития буржуазного государства. Формирование и эволюция политических систем. Политические партии. Развитие конституционализма и смена форм государства. Изменения в политических режимах. Англия. Возникновение буржуазного государства в Англии. Законодательство английской революции (Петиция о праве 1628 г., Трехгодичный акт 1641 г., Акт о регулировании деятельности Тайного Совета и об упразднении суда, обычно именуемого «Звездная палата», 1641 г., Великая реконструкция 1641 г. и др.) и его роль в становлении конституционной монархии в Англии. Конституционные акты конца XVII – начала XVIII вв.: </w:t>
            </w:r>
            <w:proofErr w:type="spellStart"/>
            <w:r w:rsidRPr="00357E6F">
              <w:rPr>
                <w:rFonts w:eastAsia="Times New Roman"/>
              </w:rPr>
              <w:t>Habeas</w:t>
            </w:r>
            <w:proofErr w:type="spellEnd"/>
            <w:r w:rsidRPr="00357E6F">
              <w:rPr>
                <w:rFonts w:eastAsia="Times New Roman"/>
              </w:rPr>
              <w:t xml:space="preserve"> </w:t>
            </w:r>
            <w:proofErr w:type="spellStart"/>
            <w:r w:rsidRPr="00357E6F">
              <w:rPr>
                <w:rFonts w:eastAsia="Times New Roman"/>
              </w:rPr>
              <w:t>corpus</w:t>
            </w:r>
            <w:proofErr w:type="spellEnd"/>
            <w:r w:rsidRPr="00357E6F">
              <w:rPr>
                <w:rFonts w:eastAsia="Times New Roman"/>
              </w:rPr>
              <w:t xml:space="preserve"> </w:t>
            </w:r>
            <w:proofErr w:type="spellStart"/>
            <w:r w:rsidRPr="00357E6F">
              <w:rPr>
                <w:rFonts w:eastAsia="Times New Roman"/>
              </w:rPr>
              <w:t>Act</w:t>
            </w:r>
            <w:proofErr w:type="spellEnd"/>
            <w:r w:rsidRPr="00357E6F">
              <w:rPr>
                <w:rFonts w:eastAsia="Times New Roman"/>
              </w:rPr>
              <w:t xml:space="preserve"> 1679 г., Билль о правах 1689 г. и Акт об устроении 1701 г. Аграрное законодательство. Развитие конституционной монархии. Становление «ответственного правительства» в XVIII – XIX вв. Значение конституционных обыкновений в становлении «</w:t>
            </w:r>
            <w:proofErr w:type="spellStart"/>
            <w:r w:rsidRPr="00357E6F">
              <w:rPr>
                <w:rFonts w:eastAsia="Times New Roman"/>
              </w:rPr>
              <w:t>вестминстерской</w:t>
            </w:r>
            <w:proofErr w:type="spellEnd"/>
            <w:r w:rsidRPr="00357E6F">
              <w:rPr>
                <w:rFonts w:eastAsia="Times New Roman"/>
              </w:rPr>
              <w:t xml:space="preserve"> модели» государственного управления. Избирательные реформы 1832, 1867 и 1884-1885 гг. Формирование политических партий. Реформы местного управления (законы 1835, 1888, 1894 гг.) и судебной системы (законы 1873-1876 гг.). Британская империя и управление колониями. Акт о действительности колониальных законов 1865 г. Возникновение английских доминионов: Канада, Австралийский союз, Новая Зеландия, Южно-Африканский союз. Франция. Французская буржуазная революция XVIII в. и законодательство на ее основных этапах. Декларация прав человека и гражданина 1789 г., Конституция 1791 г. Конституционные акты якобинцев. Якобинская диктатура и чрезвычайное законодательство. Аграрное законодательство революции. Установление Директории и Конституция 1795 г. Переворот Наполеона Бонапарта и Конституция 1799 г. Государственный строй Первой империи. Реставрация Бурбонов. Легитимная и Июльская монархии. Хартии 1814 и 1830 гг. Революционное установление Второй республики в 1848 г. Конституция 1848 г. Установление Второй империи. Конституция 1852 г. Парижская Коммуна 1871 г. Конституционные законы Третьей республики 1875 г. Французская колониальная империя и колониальная система управления. Германия. Падение «Священной Римской империи германской нации». Образование первых объединений германских государств: Рейнского союза под эгидой Франции 1806 г., Германского союза 1815 г. Развитие немецкого конституционализма первой половины XIX в. Первые конституции германских государств. Влияние революции 1848 г. на дальнейшее развитие германского конституционализма. Конституция Пруссии 1850 г. Франкфуртская конституция 1849 г. Борьба Пруссии за гегемонию в Германии и создание Северо-Германского союза 1866 г. Германская империя. Конституция 1871 г. Форма правления и форма организации </w:t>
            </w:r>
            <w:proofErr w:type="spellStart"/>
            <w:r w:rsidRPr="00357E6F">
              <w:rPr>
                <w:rFonts w:eastAsia="Times New Roman"/>
              </w:rPr>
              <w:t>государствен-ного</w:t>
            </w:r>
            <w:proofErr w:type="spellEnd"/>
            <w:r w:rsidRPr="00357E6F">
              <w:rPr>
                <w:rFonts w:eastAsia="Times New Roman"/>
              </w:rPr>
              <w:t xml:space="preserve"> единства по Конституции 1871 г. Изменения в </w:t>
            </w:r>
            <w:proofErr w:type="spellStart"/>
            <w:r w:rsidRPr="00357E6F">
              <w:rPr>
                <w:rFonts w:eastAsia="Times New Roman"/>
              </w:rPr>
              <w:t>полити-ческом</w:t>
            </w:r>
            <w:proofErr w:type="spellEnd"/>
            <w:r w:rsidRPr="00357E6F">
              <w:rPr>
                <w:rFonts w:eastAsia="Times New Roman"/>
              </w:rPr>
              <w:t xml:space="preserve"> режиме Германии в конце XIX – начале XX вв., ее милитаризация).</w:t>
            </w:r>
          </w:p>
          <w:p w:rsidR="007F1255" w:rsidRPr="00357E6F" w:rsidRDefault="007F1255" w:rsidP="00C559F5">
            <w:pPr>
              <w:pStyle w:val="28"/>
              <w:suppressAutoHyphens/>
              <w:spacing w:before="0" w:beforeAutospacing="0" w:after="0" w:afterAutospacing="0" w:line="240" w:lineRule="auto"/>
              <w:jc w:val="both"/>
              <w:rPr>
                <w:rFonts w:eastAsia="Times New Roman"/>
                <w:b/>
              </w:rPr>
            </w:pPr>
            <w:r w:rsidRPr="00357E6F">
              <w:rPr>
                <w:rFonts w:eastAsia="Times New Roman"/>
                <w:b/>
              </w:rPr>
              <w:t xml:space="preserve">Право западно-европейских стран в новое время </w:t>
            </w:r>
            <w:r w:rsidRPr="00357E6F">
              <w:rPr>
                <w:rFonts w:eastAsia="Times New Roman"/>
              </w:rPr>
              <w:t xml:space="preserve">(право Англии. Источники права: судебный прецедент и статутное право. Консолидация статутного законодательства и особенности консолидированных актов. Появление официальных публикаций сборников статутов. Сущность доктрины судебного прецедента. Развитие гражданского права: деление права собственности на «реальную» и «личную», акт о «мыльных пузырях» и др. Семейное и наследственное право. Уголовное право и процесс. Становление англосаксонской системы права. Право Франции. Становление буржуазной правовой системы Кодификация права: Уголовный кодекс 1791 г., Гражданский кодекс 1804 г., Торговый кодекс 1807 г., Уголовный кодекс 1810 г., Гражданско- и уголовно-процессуальные кодексы (1806-1808 гг.). Возникновение континентальной системы права. Право Германии. Развитие гражданского права: Австрийское гражданское уложение 1811 г., Саксонское гражданское уложение 1863 г., Германское гражданское уложение 1900 г., Торговый кодекс 1900 г. Изменения в </w:t>
            </w:r>
            <w:r w:rsidRPr="00357E6F">
              <w:rPr>
                <w:rFonts w:eastAsia="Times New Roman"/>
              </w:rPr>
              <w:lastRenderedPageBreak/>
              <w:t>уголовном праве. Принятие Уголовного уложения Северо-Германского Союза 1870 г.).</w:t>
            </w:r>
          </w:p>
          <w:p w:rsidR="007F1255" w:rsidRPr="00357E6F" w:rsidRDefault="007F1255" w:rsidP="00C559F5">
            <w:pPr>
              <w:pStyle w:val="28"/>
              <w:suppressAutoHyphens/>
              <w:spacing w:before="0" w:beforeAutospacing="0" w:after="0" w:afterAutospacing="0" w:line="240" w:lineRule="auto"/>
              <w:jc w:val="both"/>
              <w:rPr>
                <w:rFonts w:eastAsia="Times New Roman"/>
                <w:b/>
              </w:rPr>
            </w:pPr>
            <w:r w:rsidRPr="00357E6F">
              <w:rPr>
                <w:rFonts w:eastAsia="Times New Roman"/>
                <w:b/>
              </w:rPr>
              <w:t xml:space="preserve">США и страны Латинской Америки в новое время </w:t>
            </w:r>
            <w:r w:rsidRPr="00357E6F">
              <w:rPr>
                <w:rFonts w:eastAsia="Times New Roman"/>
              </w:rPr>
              <w:t xml:space="preserve">(Соединенные Штаты Америки. Организация управления в североамериканских колониях Англии. Борьба за независимость и Декларация независимости 1776 г. Конституции независимых штатов. Статьи Конфедерации 1781 г. Конституция США 1787 г. и ее основные принципы. Билль о правах – первые 10 поправок к американской Конституции. Создание федерального государственного аппарата. Формирование политических партий. Гражданская война XIX в.. XIII, XIV, XV поправки к американской Конституции и их толкование Верховным судом. Изменения в государственном строе в конце XIX – начале XX вв. Латинская Америка. Освободительное движение в испанских и португальских колониях в Латинской Америке. Образование независимых государств (конец XVIII – XIX вв.) Смена европейского колониального империализма экономическим империализмом США. Доктрина Монро 1823 г. Конституционное развитие латиноамериканских независимых государств: Конституция Венесуэлы 1811 г., Конституция Боливии 1826 г., Конституция Аргентины 1853 г., Конституция Мексики 1857 г., Конституция Бразилии 1891 г. Проблемы конституционной нестабильности. Форма государства: </w:t>
            </w:r>
            <w:proofErr w:type="spellStart"/>
            <w:r w:rsidRPr="00357E6F">
              <w:rPr>
                <w:rFonts w:eastAsia="Times New Roman"/>
              </w:rPr>
              <w:t>каудилизм</w:t>
            </w:r>
            <w:proofErr w:type="spellEnd"/>
            <w:r w:rsidRPr="00357E6F">
              <w:rPr>
                <w:rFonts w:eastAsia="Times New Roman"/>
              </w:rPr>
              <w:t xml:space="preserve"> и диктаторские режимы, монархические формы правления). </w:t>
            </w:r>
          </w:p>
          <w:p w:rsidR="007F1255" w:rsidRPr="00357E6F" w:rsidRDefault="007F1255" w:rsidP="00C559F5">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 xml:space="preserve">Право Соединенных Штатов и стран Латинской Америки в новое время (становление и особенности правовой системы США как совокупности правовых систем штатов с определенным внутренним единством. Основа правовой системы США - прецедентное право. Развитие гражданского права. Неприкосновенность частной собственности как основной принцип. Отсутствие реальной равной правоспособности и равенства всех перед законом «Гомстед-акт» 1862 г., Закон </w:t>
            </w:r>
            <w:proofErr w:type="spellStart"/>
            <w:r w:rsidRPr="00357E6F">
              <w:rPr>
                <w:rFonts w:eastAsia="Times New Roman"/>
                <w:bCs/>
                <w:kern w:val="32"/>
                <w:sz w:val="20"/>
              </w:rPr>
              <w:t>Шермана</w:t>
            </w:r>
            <w:proofErr w:type="spellEnd"/>
            <w:r w:rsidRPr="00357E6F">
              <w:rPr>
                <w:rFonts w:eastAsia="Times New Roman"/>
                <w:bCs/>
                <w:kern w:val="32"/>
                <w:sz w:val="20"/>
              </w:rPr>
              <w:t xml:space="preserve"> 1890 г. Трудовое законодательство: создание преград для организованного рабочего движения, ограничение женского труда. Две системы уголовного законодательства: федеральная и штатов. Воздействие английского права: деление преступлений на фелонию и мисдиминор. Развитие правовых систем стран Латинской Америки под влиянием права колониальных держав (Испания, Португалия) и США)</w:t>
            </w:r>
          </w:p>
        </w:tc>
      </w:tr>
      <w:tr w:rsidR="007F1255" w:rsidRPr="00357E6F" w:rsidTr="00C559F5">
        <w:tc>
          <w:tcPr>
            <w:tcW w:w="252" w:type="pct"/>
          </w:tcPr>
          <w:p w:rsidR="007F1255" w:rsidRPr="00357E6F" w:rsidRDefault="007F1255" w:rsidP="00C559F5">
            <w:pPr>
              <w:suppressAutoHyphens/>
              <w:spacing w:before="0" w:beforeAutospacing="0" w:after="0" w:afterAutospacing="0"/>
              <w:jc w:val="center"/>
              <w:rPr>
                <w:sz w:val="20"/>
                <w:szCs w:val="20"/>
              </w:rPr>
            </w:pPr>
            <w:r w:rsidRPr="00357E6F">
              <w:rPr>
                <w:sz w:val="20"/>
                <w:szCs w:val="20"/>
              </w:rPr>
              <w:lastRenderedPageBreak/>
              <w:t>3</w:t>
            </w:r>
          </w:p>
        </w:tc>
        <w:tc>
          <w:tcPr>
            <w:tcW w:w="841" w:type="pct"/>
          </w:tcPr>
          <w:p w:rsidR="007F1255" w:rsidRPr="00357E6F" w:rsidRDefault="007F1255" w:rsidP="00C559F5">
            <w:pPr>
              <w:suppressAutoHyphens/>
              <w:spacing w:before="0" w:beforeAutospacing="0" w:after="0" w:afterAutospacing="0"/>
              <w:rPr>
                <w:sz w:val="20"/>
                <w:szCs w:val="20"/>
              </w:rPr>
            </w:pPr>
            <w:r w:rsidRPr="00357E6F">
              <w:rPr>
                <w:sz w:val="20"/>
                <w:szCs w:val="20"/>
              </w:rPr>
              <w:t>Государство и право в новейшее время в странах Западной Европы. Государство и право в новейшее время в США, Японии, Китае</w:t>
            </w:r>
          </w:p>
        </w:tc>
        <w:tc>
          <w:tcPr>
            <w:tcW w:w="3908" w:type="pct"/>
          </w:tcPr>
          <w:p w:rsidR="007F1255" w:rsidRPr="00357E6F" w:rsidRDefault="007F1255" w:rsidP="00C559F5">
            <w:pPr>
              <w:pStyle w:val="28"/>
              <w:suppressAutoHyphens/>
              <w:spacing w:before="0" w:beforeAutospacing="0" w:after="0" w:afterAutospacing="0" w:line="240" w:lineRule="auto"/>
              <w:jc w:val="both"/>
              <w:rPr>
                <w:rFonts w:eastAsia="Times New Roman"/>
              </w:rPr>
            </w:pPr>
            <w:r w:rsidRPr="00357E6F">
              <w:rPr>
                <w:rFonts w:eastAsia="Times New Roman"/>
              </w:rPr>
              <w:t xml:space="preserve">Государство и право Западной и Центральной Европы в новейшее время (вступление капитализма в постиндустриальный период. Усиление исполнительной власти. Развитие регулирующей роли государства в сфере экономики и социальных отношений. Структурные изменения в государственном аппарате. Развитие парламентской демократии и политического плюрализма. Демократизация избирательных систем. Рост интеграционных процессов. Англия. Эволюция государственного регулирования экономики. Развитие партийной системы. Основные изменения в государственном строе. Акт о парламенте 1911 г. и его изменения 1949 г. Избирательные реформы 1918, 1948, 1969 гг. Усиление роли исполнительной власти. Акт о министрах короны 1937 г. Развитие делегированного законодательства. Акт о чрезвычайных полномочиях 1920 г. с дополнениями 1964 г. Акт о поддержании публичного порядка 1936 г. и Акт о публичном порядке 1986 г. Рост государственного аппарата. Полицейские и судебные органы Великобритании. Реформы судоустройства 1971, 1981, и 1990 гг. Новые акты о местном самоуправлении 1929, 1933, 1981 и 1993 гг. Образование Британского содружества наций. Франция. Изменения в государственном аппарате Третьей республики после Первой мировой войны. Партийная и избирательная системы. Формирование Народного фронта в 30-х гг. и его политическая деятельность. Падение Третьей республики в ходе Второй мировой войны. Частичная оккупация Франции и движение Сопротивления. «Режим Виши». Установление временного правительства в изгнании во главе с де Голлем. Четвертая республика во Франции. Изменения в партийной системе. Конституция 1946 г. и последующие конституционные реформы. Падение Четвертой республики и установление парламентско-президентской Пятой республики во Франции. Конституция 1958 г. и ее последующие изменения. Развитие политической системы Франции в 60-90-х гг. XX в. Трудовое и социальное законодательство, уголовное право и процесс: Трудовой кодекс Франции 1973 г. с поправками 1981-1982 гг., Уголовно-процессуальный кодекс 1958 г. Уголовный кодекс 1992 г. Германия. Падение кайзеровской Германской империи в ходе революции 1918 г. и образование Веймарской республики. Изменения в государственном строе в ходе революции. Веймарская конституция 1919 г. Кризис Веймарской республики и установление </w:t>
            </w:r>
            <w:r w:rsidRPr="00357E6F">
              <w:rPr>
                <w:rFonts w:eastAsia="Times New Roman"/>
              </w:rPr>
              <w:lastRenderedPageBreak/>
              <w:t>фашистской диктатуры в Германии. Механизм фашистской диктатуры. Центральные и местные органы управления. Государственное регулирование экономики. Террористический аппарат фашистской диктатуры: СС, СА, СД, Гестапо, концентрационные лагеря, чрезвычайные суды и их деятельность. Армия фашистской Германии. Крах фашистской Германии. Потсдамские соглашения о Германии. Образование ГДР и ФРГ. Оккупационный статус ФРГ 1949 г., его пересмотр в 1951 г. и отмена в 1955 г. Основной Закон ФРГ 1949 г. Объединение Германии в 1990 г. и его конституционное закрепление. Изменения в политической системе ФРГ после объединения. Развитие трудового, социального и уголовного законодательства)</w:t>
            </w:r>
          </w:p>
          <w:p w:rsidR="007F1255" w:rsidRPr="00357E6F" w:rsidRDefault="007F1255" w:rsidP="00C559F5">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 xml:space="preserve">Государство и право Соединенных Штатов и стран Латинской Америки в новейшее время (США. Развитие регулирующей роли государства в сфере экономики и социальных отношений в начале ХХ века. Структурно-функциональные изменения в государственном аппарате в ходе Первой мировой войны. Мировой экономический кризис 1929-1933 гг. и «Новый курс» Рузвельта. Антикризисное законодательство: законы о банках, о восстановлении промышленности и о регулировании сельского хозяйства 1933, 1936, 1938 гг. Государственные меры борьбы с безработицей. Закон о социальном </w:t>
            </w:r>
            <w:proofErr w:type="spellStart"/>
            <w:r w:rsidRPr="00357E6F">
              <w:rPr>
                <w:rFonts w:eastAsia="Times New Roman"/>
                <w:bCs/>
                <w:kern w:val="32"/>
                <w:sz w:val="20"/>
              </w:rPr>
              <w:t>страхо-вании</w:t>
            </w:r>
            <w:proofErr w:type="spellEnd"/>
            <w:r w:rsidRPr="00357E6F">
              <w:rPr>
                <w:rFonts w:eastAsia="Times New Roman"/>
                <w:bCs/>
                <w:kern w:val="32"/>
                <w:sz w:val="20"/>
              </w:rPr>
              <w:t xml:space="preserve"> и Закон о трудовых отношениях (Закон Вагнера) 1935 г. Поправки Конституции и дальнейшая демократизация избирательного права: поправка XIX (1920 г.) о предоставлении избирательных прав женщинам, поправка XXIV (1964 г.) об отмене избирательного налога и поправка XXVI (1971 г.) о снижении возрастного ценза до 18 лет. Обострение расовых противоречий и законодательство 50-60-х гг. о гражданских и избирательных правах. Централизация государственной власти, развитие конституционного принципа «разделение властей» и механизма сдержек и противовесов, расширение полномочий и функций федеральных органов и президента страны. Программа «нового федерализма» Р. Рейгана. Рост бюрократического аппарата. Структура и расширение сфер деятельности Исполнительного управления при Президенте США (ИУП). Эволюция полицейских и разведывательных органов. </w:t>
            </w:r>
            <w:proofErr w:type="spellStart"/>
            <w:r w:rsidRPr="00357E6F">
              <w:rPr>
                <w:rFonts w:eastAsia="Times New Roman"/>
                <w:bCs/>
                <w:kern w:val="32"/>
                <w:sz w:val="20"/>
              </w:rPr>
              <w:t>Атторнейская</w:t>
            </w:r>
            <w:proofErr w:type="spellEnd"/>
            <w:r w:rsidRPr="00357E6F">
              <w:rPr>
                <w:rFonts w:eastAsia="Times New Roman"/>
                <w:bCs/>
                <w:kern w:val="32"/>
                <w:sz w:val="20"/>
              </w:rPr>
              <w:t xml:space="preserve"> служба и ФБР. Центральное разведывательное управление (ЦРУ). Изменения в политическом режиме после Первой и Второй мировых войн. Закон </w:t>
            </w:r>
            <w:proofErr w:type="spellStart"/>
            <w:r w:rsidRPr="00357E6F">
              <w:rPr>
                <w:rFonts w:eastAsia="Times New Roman"/>
                <w:bCs/>
                <w:kern w:val="32"/>
                <w:sz w:val="20"/>
              </w:rPr>
              <w:t>Маккарэна</w:t>
            </w:r>
            <w:proofErr w:type="spellEnd"/>
            <w:r w:rsidRPr="00357E6F">
              <w:rPr>
                <w:rFonts w:eastAsia="Times New Roman"/>
                <w:bCs/>
                <w:kern w:val="32"/>
                <w:sz w:val="20"/>
              </w:rPr>
              <w:t xml:space="preserve">-Вуда (1950 г.) «О внутренней безопасности». </w:t>
            </w:r>
            <w:proofErr w:type="spellStart"/>
            <w:r w:rsidRPr="00357E6F">
              <w:rPr>
                <w:rFonts w:eastAsia="Times New Roman"/>
                <w:bCs/>
                <w:kern w:val="32"/>
                <w:sz w:val="20"/>
              </w:rPr>
              <w:t>Антиконституцион-ная</w:t>
            </w:r>
            <w:proofErr w:type="spellEnd"/>
            <w:r w:rsidRPr="00357E6F">
              <w:rPr>
                <w:rFonts w:eastAsia="Times New Roman"/>
                <w:bCs/>
                <w:kern w:val="32"/>
                <w:sz w:val="20"/>
              </w:rPr>
              <w:t xml:space="preserve"> деятельность ФБР, ЦРУ и «маккартизм». Создание следственных комиссий в Конгрессе по проверке незаконной деятельности ФБР, ЦРУ и постоянных контрольных органов в 1976, 1977 и 1989 гг. Развитие социального законодательства после Второй мировой войны: Закон о занятости 1946 г., Закон Тафта-Хартли 1947 г., законодательство 60-х гг. в рамках программы «Борьба с бедностью». Латинская Америка. Развитие политических систем латиноамериканских государств в XX в. Характерные черты политических систем – нестабильность, значительная роль армии, исчезновение монополии «исторических» партий и создание многопартийных систем. Особенности партийных систем: политический максимализм, правый и левый экстремизм, отсутствие прочного политического центра. Особенность государственного развития: практика военных переворотов и установление различного рода авторитарных, военно-гражданских режимов (Уругвай, Парагвай, Доминиканская республика, Чили и др.). Для конституционного развития характерны нестабильность, связанная с частыми государственными переворотами, и сохранение «демократического фасада» при самых жестоких диктатурах. Эволюция форм государства. Особенность государственного развития Кубы - единственного социалистического государства на континенте. Развитие процессов демократизации в конце XX в.).</w:t>
            </w:r>
          </w:p>
          <w:p w:rsidR="007F1255" w:rsidRPr="00357E6F" w:rsidRDefault="007F1255" w:rsidP="00C559F5">
            <w:pPr>
              <w:pStyle w:val="28"/>
              <w:suppressAutoHyphens/>
              <w:spacing w:before="0" w:beforeAutospacing="0" w:after="0" w:afterAutospacing="0" w:line="240" w:lineRule="auto"/>
              <w:jc w:val="both"/>
              <w:rPr>
                <w:rFonts w:eastAsia="Times New Roman"/>
              </w:rPr>
            </w:pPr>
            <w:r w:rsidRPr="00357E6F">
              <w:rPr>
                <w:rFonts w:eastAsia="Times New Roman"/>
              </w:rPr>
              <w:t xml:space="preserve">Государство и право в странах Азии в новейшее время (Япония. Изменения в политической системе Японии после Первой мировой войны. Установление монархо-милитаристского профашистского режима. «Новая политическая структура». Победа союзных держав и капитуляция Японии. Установление оккупационного режима. Первые послевоенные преобразования в Японии. Демилитаризация и демократизация государственного аппарата. Закон об аграрной реформе 1946 г. Демонополизация японской экономики. Конституция Японии 1947 г. Государственный строй и система демократических прав и свобод по Конституции. Развитие японского государства после принятия Конституции. Сан-францисский мирный договор 1951 г. и его влияние на государство Японии. «Войска самообороны» и развитие военного потенциала Японии. Послевоенное развитие японской модели государственного регулирования экономики. Китай. </w:t>
            </w:r>
            <w:proofErr w:type="spellStart"/>
            <w:r w:rsidRPr="00357E6F">
              <w:rPr>
                <w:rFonts w:eastAsia="Times New Roman"/>
              </w:rPr>
              <w:t>Синхайская</w:t>
            </w:r>
            <w:proofErr w:type="spellEnd"/>
            <w:r w:rsidRPr="00357E6F">
              <w:rPr>
                <w:rFonts w:eastAsia="Times New Roman"/>
              </w:rPr>
              <w:t xml:space="preserve"> революция 1911 г. и падение </w:t>
            </w:r>
            <w:r w:rsidRPr="00357E6F">
              <w:rPr>
                <w:rFonts w:eastAsia="Times New Roman"/>
              </w:rPr>
              <w:lastRenderedPageBreak/>
              <w:t xml:space="preserve">монархии. Государственный строй </w:t>
            </w:r>
            <w:proofErr w:type="spellStart"/>
            <w:r w:rsidRPr="00357E6F">
              <w:rPr>
                <w:rFonts w:eastAsia="Times New Roman"/>
              </w:rPr>
              <w:t>гоминьдановского</w:t>
            </w:r>
            <w:proofErr w:type="spellEnd"/>
            <w:r w:rsidRPr="00357E6F">
              <w:rPr>
                <w:rFonts w:eastAsia="Times New Roman"/>
              </w:rPr>
              <w:t xml:space="preserve"> Китая. Основные этапы и особенности становления народно-демократической власти в Китае. Образование в КНР и временные конституционные законы 1949 г. Конституция КНР 1954 г. Деформация государственного строя КНР в период «большого скачка» и «культурной революции» 1958-1976 гг. Китайское государство в период строительства регулируемой рыночной экономики. Основные изменения в традиционном праве Китая (1912-1949 гг.). Начальный этап формирования права КНР. Изменения в уголовном, гражданском, брачно-семейном праве. Первые законодательные акты в области трудового права. Правовой нигилизм в период «большого скачка» и «культурной революции». Восстановление и развитие правовой системы КНР (конец 1970-х – 1990-е гг.). Новое законодательство в области гражданского права. УК и УПК 1979 г., ГПК 1982-1991 гг., Трудовой кодекс 1994 г.)</w:t>
            </w:r>
          </w:p>
        </w:tc>
      </w:tr>
      <w:tr w:rsidR="007F1255" w:rsidRPr="00357E6F" w:rsidTr="00C559F5">
        <w:tc>
          <w:tcPr>
            <w:tcW w:w="252" w:type="pct"/>
          </w:tcPr>
          <w:p w:rsidR="007F1255" w:rsidRPr="00357E6F" w:rsidRDefault="007F1255" w:rsidP="00C559F5">
            <w:pPr>
              <w:suppressAutoHyphens/>
              <w:spacing w:before="0" w:beforeAutospacing="0" w:after="0" w:afterAutospacing="0"/>
              <w:jc w:val="center"/>
              <w:rPr>
                <w:sz w:val="20"/>
                <w:szCs w:val="20"/>
              </w:rPr>
            </w:pPr>
            <w:r w:rsidRPr="00357E6F">
              <w:rPr>
                <w:sz w:val="20"/>
                <w:szCs w:val="20"/>
              </w:rPr>
              <w:lastRenderedPageBreak/>
              <w:t>4</w:t>
            </w:r>
          </w:p>
        </w:tc>
        <w:tc>
          <w:tcPr>
            <w:tcW w:w="841" w:type="pct"/>
          </w:tcPr>
          <w:p w:rsidR="007F1255" w:rsidRPr="00357E6F" w:rsidRDefault="007F1255" w:rsidP="00C559F5">
            <w:pPr>
              <w:suppressAutoHyphens/>
              <w:spacing w:before="0" w:beforeAutospacing="0" w:after="0" w:afterAutospacing="0"/>
              <w:rPr>
                <w:sz w:val="20"/>
                <w:szCs w:val="20"/>
              </w:rPr>
            </w:pPr>
            <w:r w:rsidRPr="00357E6F">
              <w:rPr>
                <w:sz w:val="20"/>
                <w:szCs w:val="20"/>
              </w:rPr>
              <w:t xml:space="preserve">Государство и право в странах Центральной и Восточной Европы, Латинской Америки, Азии и Африки  в XX  веке. </w:t>
            </w:r>
          </w:p>
        </w:tc>
        <w:tc>
          <w:tcPr>
            <w:tcW w:w="3908" w:type="pct"/>
          </w:tcPr>
          <w:p w:rsidR="007F1255" w:rsidRPr="00357E6F" w:rsidRDefault="007F1255" w:rsidP="00C559F5">
            <w:pPr>
              <w:pStyle w:val="28"/>
              <w:suppressAutoHyphens/>
              <w:spacing w:before="0" w:beforeAutospacing="0" w:after="0" w:afterAutospacing="0" w:line="240" w:lineRule="auto"/>
              <w:jc w:val="both"/>
              <w:rPr>
                <w:rFonts w:eastAsia="Times New Roman"/>
              </w:rPr>
            </w:pPr>
            <w:r w:rsidRPr="00357E6F">
              <w:rPr>
                <w:rFonts w:eastAsia="Times New Roman"/>
                <w:b/>
              </w:rPr>
              <w:t xml:space="preserve">Образование независимых государств в Центральной и Восточной Европе в </w:t>
            </w:r>
            <w:r w:rsidRPr="00357E6F">
              <w:rPr>
                <w:rFonts w:eastAsia="Times New Roman"/>
                <w:b/>
                <w:lang w:val="en-US"/>
              </w:rPr>
              <w:t>XX</w:t>
            </w:r>
            <w:r w:rsidRPr="00357E6F">
              <w:rPr>
                <w:rFonts w:eastAsia="Times New Roman"/>
                <w:b/>
              </w:rPr>
              <w:t xml:space="preserve"> в. </w:t>
            </w:r>
            <w:r w:rsidRPr="00357E6F">
              <w:rPr>
                <w:rFonts w:eastAsia="Times New Roman"/>
              </w:rPr>
              <w:t>(исторические причины возникновения новых независимых государств: распад Оттоманской, Германской и Российской империй; первая мировая война; Октябрьская революция 1917 года в России и революционное движение в Европе в 1918 г., Вторая мировая война и образование системы социализма; демократические революции 1989-1990 гг. и распад системы социализма; распад СССР. Государственное и конституционное развитие новых государств в первой половине XX века. Эволюция форм государства. Ужесточение государственных режимов перед Второй мировой войной. Положение в период Второй мировой войны. Государственное и конституционное развитие новых государств во Второй половине XX века. Создание и распад системы социализма. Особенности развития государственных институтов и правовых систем. Конституционное развитие стран</w:t>
            </w:r>
            <w:r w:rsidRPr="00357E6F">
              <w:rPr>
                <w:rFonts w:eastAsia="Times New Roman"/>
                <w:b/>
              </w:rPr>
              <w:t xml:space="preserve"> </w:t>
            </w:r>
            <w:r w:rsidRPr="00357E6F">
              <w:rPr>
                <w:rFonts w:eastAsia="Times New Roman"/>
              </w:rPr>
              <w:t>после демократических революций 1989-1990 гг.)</w:t>
            </w:r>
          </w:p>
          <w:p w:rsidR="007F1255" w:rsidRPr="00357E6F" w:rsidRDefault="007F1255" w:rsidP="00C559F5">
            <w:pPr>
              <w:pStyle w:val="28"/>
              <w:suppressAutoHyphens/>
              <w:spacing w:before="0" w:beforeAutospacing="0" w:after="0" w:afterAutospacing="0" w:line="240" w:lineRule="auto"/>
              <w:jc w:val="both"/>
              <w:rPr>
                <w:rFonts w:eastAsia="Times New Roman"/>
                <w:b/>
              </w:rPr>
            </w:pPr>
            <w:r w:rsidRPr="00357E6F">
              <w:rPr>
                <w:rFonts w:eastAsia="Times New Roman"/>
                <w:b/>
              </w:rPr>
              <w:t xml:space="preserve">Образование независимых государств в Азии и на Ближнем и Среднем Востоке в XX веке </w:t>
            </w:r>
            <w:r w:rsidRPr="00357E6F">
              <w:rPr>
                <w:rFonts w:eastAsia="Times New Roman"/>
              </w:rPr>
              <w:t xml:space="preserve">(причины: поэтапный распад колониальной системы в течение XX века. Способы обретения независимости: дарование со стороны колониальных держав путем принятия соответствующих нормативно-правовых актов и результат национально-освободительного движения. Государства Азии. Индия: Законы Великобритании об управлении Индией 1919 и 1935 гг., Закон о независимости Индии 1947 г. Оформление независимой республики – принятие Конституции 1950 г. Шри-Ланка: независимость в рамках статуса доминиона Великобритании (1948 г.). Провозглашение Республики Шри-Ланка (1972 г.) и Демократической Социалистической Республикой Шри-Ланка с принятием Конституции 1978 г. Пакистан и Бангладеш образованы в результате раздела по религиозному признаку колонии Британской Индии в 1947 г. Конституция Пакистана 1973 года. Конституция Бангладеш 1972 г. Индонезия, Филиппины, Камбоджа, Лаос, Вьетнам: независимость в результате национально-освободительного движения. Нестабильность политических систем. Конституции Индонезии (1945 г.), Филиппин (1987 г.), Камбоджи (1993 г.), Вьетнама (1992 г.), Лаоса (1991 г.). Государства Ближнего Востока. Формальная независимость, оформленная договорами с метрополиями. Специфика форм правления стран Арабского Востока (Саудовская Аравия, Оман, Марокко, Кувейт, Иордания) и Ирана. Конституция Египта 1971 г. Конституция Алжира 1976 г. Особенности конституционного развития Турции: Конституция Османской империи 1876 г., Конституции Турецкой республики 1924, 1961 и 1982 гг. Основа национальных правовых систем: обычное и традиционное право. Заимствование европейских </w:t>
            </w:r>
            <w:proofErr w:type="spellStart"/>
            <w:r w:rsidRPr="00357E6F">
              <w:rPr>
                <w:rFonts w:eastAsia="Times New Roman"/>
              </w:rPr>
              <w:t>законоустановлений</w:t>
            </w:r>
            <w:proofErr w:type="spellEnd"/>
            <w:r w:rsidRPr="00357E6F">
              <w:rPr>
                <w:rFonts w:eastAsia="Times New Roman"/>
              </w:rPr>
              <w:t>. Усиление воздействия международного права на национальное право отдельных государств)</w:t>
            </w:r>
          </w:p>
        </w:tc>
      </w:tr>
    </w:tbl>
    <w:p w:rsidR="007F1255" w:rsidRPr="00357E6F" w:rsidRDefault="007F1255" w:rsidP="007F1255">
      <w:pPr>
        <w:spacing w:before="0" w:beforeAutospacing="0" w:after="0" w:afterAutospacing="0"/>
        <w:ind w:firstLine="680"/>
        <w:rPr>
          <w:b/>
          <w:sz w:val="20"/>
          <w:szCs w:val="20"/>
        </w:rPr>
      </w:pPr>
    </w:p>
    <w:p w:rsidR="007F1255" w:rsidRPr="00357E6F" w:rsidRDefault="007F1255" w:rsidP="007F1255">
      <w:pPr>
        <w:tabs>
          <w:tab w:val="left" w:pos="993"/>
        </w:tabs>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7F1255" w:rsidRPr="00357E6F" w:rsidRDefault="007F1255" w:rsidP="007F1255">
      <w:pPr>
        <w:tabs>
          <w:tab w:val="left" w:pos="993"/>
        </w:tabs>
        <w:spacing w:before="0" w:beforeAutospacing="0" w:after="0" w:afterAutospacing="0"/>
        <w:ind w:firstLine="720"/>
        <w:rPr>
          <w:b/>
          <w:sz w:val="20"/>
          <w:szCs w:val="20"/>
        </w:rPr>
      </w:pPr>
      <w:r w:rsidRPr="00357E6F">
        <w:rPr>
          <w:b/>
          <w:sz w:val="20"/>
          <w:szCs w:val="20"/>
        </w:rPr>
        <w:t>5.2.1 Темы лекций</w:t>
      </w:r>
    </w:p>
    <w:p w:rsidR="007F1255" w:rsidRPr="00357E6F" w:rsidRDefault="007F1255" w:rsidP="007F1255">
      <w:pPr>
        <w:tabs>
          <w:tab w:val="left" w:pos="993"/>
        </w:tabs>
        <w:spacing w:before="0" w:beforeAutospacing="0" w:after="0" w:afterAutospacing="0"/>
        <w:ind w:firstLine="720"/>
        <w:rPr>
          <w:b/>
          <w:sz w:val="20"/>
          <w:szCs w:val="20"/>
        </w:rPr>
      </w:pPr>
      <w:r w:rsidRPr="00357E6F">
        <w:rPr>
          <w:b/>
          <w:sz w:val="20"/>
          <w:szCs w:val="20"/>
        </w:rPr>
        <w:t>Раздел 1 «История государства и права Древнего мира. Государство и право в Средние века»</w:t>
      </w:r>
    </w:p>
    <w:p w:rsidR="007F1255" w:rsidRPr="00357E6F" w:rsidRDefault="007F1255" w:rsidP="007F1255">
      <w:pPr>
        <w:numPr>
          <w:ilvl w:val="0"/>
          <w:numId w:val="65"/>
        </w:numPr>
        <w:tabs>
          <w:tab w:val="left" w:pos="993"/>
        </w:tabs>
        <w:spacing w:before="0" w:beforeAutospacing="0" w:after="0" w:afterAutospacing="0"/>
        <w:ind w:left="0" w:firstLine="720"/>
        <w:rPr>
          <w:sz w:val="20"/>
          <w:szCs w:val="20"/>
        </w:rPr>
      </w:pPr>
      <w:r w:rsidRPr="00357E6F">
        <w:rPr>
          <w:sz w:val="20"/>
          <w:szCs w:val="20"/>
        </w:rPr>
        <w:t>Право древнеримской античной цивилизации</w:t>
      </w:r>
    </w:p>
    <w:p w:rsidR="007F1255" w:rsidRPr="00357E6F" w:rsidRDefault="007F1255" w:rsidP="007F1255">
      <w:pPr>
        <w:pStyle w:val="1c"/>
        <w:keepNext/>
        <w:tabs>
          <w:tab w:val="left" w:pos="0"/>
          <w:tab w:val="left" w:pos="993"/>
        </w:tabs>
        <w:suppressAutoHyphens/>
        <w:spacing w:before="0" w:beforeAutospacing="0" w:after="0" w:afterAutospacing="0"/>
        <w:ind w:left="0" w:firstLine="720"/>
        <w:rPr>
          <w:b/>
          <w:sz w:val="20"/>
        </w:rPr>
      </w:pPr>
      <w:r w:rsidRPr="00357E6F">
        <w:rPr>
          <w:b/>
          <w:sz w:val="20"/>
        </w:rPr>
        <w:tab/>
      </w:r>
    </w:p>
    <w:p w:rsidR="007F1255" w:rsidRPr="00357E6F" w:rsidRDefault="007F1255" w:rsidP="007F1255">
      <w:pPr>
        <w:pStyle w:val="1c"/>
        <w:keepNext/>
        <w:tabs>
          <w:tab w:val="left" w:pos="0"/>
          <w:tab w:val="left" w:pos="993"/>
        </w:tabs>
        <w:suppressAutoHyphens/>
        <w:spacing w:before="0" w:beforeAutospacing="0" w:after="0" w:afterAutospacing="0"/>
        <w:ind w:left="0" w:firstLine="720"/>
        <w:rPr>
          <w:b/>
          <w:sz w:val="20"/>
        </w:rPr>
      </w:pPr>
      <w:r w:rsidRPr="00357E6F">
        <w:rPr>
          <w:b/>
          <w:sz w:val="20"/>
        </w:rPr>
        <w:t>Раздел 2 «</w:t>
      </w:r>
      <w:r w:rsidRPr="00357E6F">
        <w:rPr>
          <w:b/>
          <w:kern w:val="32"/>
          <w:sz w:val="20"/>
        </w:rPr>
        <w:t>Государство и право в новое время</w:t>
      </w:r>
      <w:r w:rsidRPr="00357E6F">
        <w:rPr>
          <w:b/>
          <w:sz w:val="20"/>
        </w:rPr>
        <w:t>»</w:t>
      </w:r>
    </w:p>
    <w:p w:rsidR="007F1255" w:rsidRPr="00357E6F" w:rsidRDefault="007F1255" w:rsidP="007F1255">
      <w:pPr>
        <w:numPr>
          <w:ilvl w:val="0"/>
          <w:numId w:val="66"/>
        </w:numPr>
        <w:tabs>
          <w:tab w:val="left" w:pos="993"/>
        </w:tabs>
        <w:spacing w:before="0" w:beforeAutospacing="0" w:after="0" w:afterAutospacing="0"/>
        <w:ind w:left="0" w:firstLine="720"/>
        <w:rPr>
          <w:sz w:val="20"/>
          <w:szCs w:val="20"/>
        </w:rPr>
      </w:pPr>
      <w:r w:rsidRPr="00357E6F">
        <w:rPr>
          <w:sz w:val="20"/>
          <w:szCs w:val="20"/>
        </w:rPr>
        <w:t>Право западно-европейских стран в новое время</w:t>
      </w:r>
    </w:p>
    <w:p w:rsidR="007F1255" w:rsidRPr="00357E6F" w:rsidRDefault="007F1255" w:rsidP="007F1255">
      <w:pPr>
        <w:numPr>
          <w:ilvl w:val="0"/>
          <w:numId w:val="66"/>
        </w:numPr>
        <w:tabs>
          <w:tab w:val="left" w:pos="993"/>
        </w:tabs>
        <w:spacing w:before="0" w:beforeAutospacing="0" w:after="0" w:afterAutospacing="0"/>
        <w:ind w:left="0" w:firstLine="720"/>
        <w:rPr>
          <w:sz w:val="20"/>
          <w:szCs w:val="20"/>
        </w:rPr>
      </w:pPr>
      <w:r w:rsidRPr="00357E6F">
        <w:rPr>
          <w:sz w:val="20"/>
          <w:szCs w:val="20"/>
        </w:rPr>
        <w:t>США и страны Латинской Америки в новое время</w:t>
      </w:r>
    </w:p>
    <w:p w:rsidR="007F1255" w:rsidRPr="00357E6F" w:rsidRDefault="007F1255" w:rsidP="007F1255">
      <w:pPr>
        <w:tabs>
          <w:tab w:val="left" w:pos="993"/>
        </w:tabs>
        <w:spacing w:before="0" w:beforeAutospacing="0" w:after="0" w:afterAutospacing="0"/>
        <w:ind w:firstLine="720"/>
        <w:rPr>
          <w:b/>
          <w:sz w:val="20"/>
          <w:szCs w:val="20"/>
        </w:rPr>
      </w:pPr>
    </w:p>
    <w:p w:rsidR="007F1255" w:rsidRPr="00357E6F" w:rsidRDefault="007F1255" w:rsidP="007F1255">
      <w:pPr>
        <w:tabs>
          <w:tab w:val="left" w:pos="993"/>
        </w:tabs>
        <w:spacing w:before="0" w:beforeAutospacing="0" w:after="0" w:afterAutospacing="0"/>
        <w:ind w:firstLine="720"/>
        <w:rPr>
          <w:b/>
          <w:sz w:val="20"/>
          <w:szCs w:val="20"/>
        </w:rPr>
      </w:pPr>
      <w:r w:rsidRPr="00357E6F">
        <w:rPr>
          <w:b/>
          <w:sz w:val="20"/>
          <w:szCs w:val="20"/>
        </w:rPr>
        <w:lastRenderedPageBreak/>
        <w:t>Раздел 3 «Государство и право в новейшее время в странах Западной Европы. Государство и право в новейшее время в США, Японии, Китае»</w:t>
      </w:r>
    </w:p>
    <w:p w:rsidR="007F1255" w:rsidRPr="00357E6F" w:rsidRDefault="007F1255" w:rsidP="007F1255">
      <w:pPr>
        <w:numPr>
          <w:ilvl w:val="0"/>
          <w:numId w:val="67"/>
        </w:numPr>
        <w:tabs>
          <w:tab w:val="left" w:pos="993"/>
        </w:tabs>
        <w:spacing w:before="0" w:beforeAutospacing="0" w:after="0" w:afterAutospacing="0"/>
        <w:ind w:left="0" w:firstLine="720"/>
        <w:rPr>
          <w:sz w:val="20"/>
          <w:szCs w:val="20"/>
        </w:rPr>
      </w:pPr>
      <w:r w:rsidRPr="00357E6F">
        <w:rPr>
          <w:sz w:val="20"/>
          <w:szCs w:val="20"/>
        </w:rPr>
        <w:t>Государство и право Западной и Центральной Европы в новейшее время</w:t>
      </w:r>
    </w:p>
    <w:p w:rsidR="007F1255" w:rsidRPr="00357E6F" w:rsidRDefault="007F1255" w:rsidP="007F1255">
      <w:pPr>
        <w:tabs>
          <w:tab w:val="left" w:pos="993"/>
        </w:tabs>
        <w:spacing w:before="0" w:beforeAutospacing="0" w:after="0" w:afterAutospacing="0"/>
        <w:ind w:firstLine="720"/>
        <w:rPr>
          <w:b/>
          <w:sz w:val="20"/>
          <w:szCs w:val="20"/>
        </w:rPr>
      </w:pPr>
    </w:p>
    <w:p w:rsidR="007F1255" w:rsidRPr="00357E6F" w:rsidRDefault="007F1255" w:rsidP="007F1255">
      <w:pPr>
        <w:tabs>
          <w:tab w:val="left" w:pos="993"/>
        </w:tabs>
        <w:spacing w:before="0" w:beforeAutospacing="0" w:after="0" w:afterAutospacing="0"/>
        <w:ind w:firstLine="720"/>
        <w:rPr>
          <w:b/>
          <w:sz w:val="20"/>
          <w:szCs w:val="20"/>
        </w:rPr>
      </w:pPr>
      <w:r w:rsidRPr="00357E6F">
        <w:rPr>
          <w:b/>
          <w:sz w:val="20"/>
          <w:szCs w:val="20"/>
        </w:rPr>
        <w:t>Раздел 4 «Государство и право в странах Центральной и Восточной Европы, Латинской Америки, Азии и Африки  в XX  веке»</w:t>
      </w:r>
    </w:p>
    <w:p w:rsidR="007F1255" w:rsidRPr="00357E6F" w:rsidRDefault="007F1255" w:rsidP="007F1255">
      <w:pPr>
        <w:numPr>
          <w:ilvl w:val="0"/>
          <w:numId w:val="68"/>
        </w:numPr>
        <w:tabs>
          <w:tab w:val="left" w:pos="993"/>
        </w:tabs>
        <w:spacing w:before="0" w:beforeAutospacing="0" w:after="0" w:afterAutospacing="0"/>
        <w:ind w:left="0" w:firstLine="720"/>
        <w:rPr>
          <w:sz w:val="20"/>
          <w:szCs w:val="20"/>
        </w:rPr>
      </w:pPr>
      <w:r w:rsidRPr="00357E6F">
        <w:rPr>
          <w:sz w:val="20"/>
          <w:szCs w:val="20"/>
        </w:rPr>
        <w:t>Образование независимых государств в Центральной и Восточной Европе в XX в.</w:t>
      </w:r>
    </w:p>
    <w:p w:rsidR="007F1255" w:rsidRPr="00357E6F" w:rsidRDefault="007F1255" w:rsidP="007F1255">
      <w:pPr>
        <w:numPr>
          <w:ilvl w:val="0"/>
          <w:numId w:val="68"/>
        </w:numPr>
        <w:tabs>
          <w:tab w:val="left" w:pos="993"/>
        </w:tabs>
        <w:spacing w:before="0" w:beforeAutospacing="0" w:after="0" w:afterAutospacing="0"/>
        <w:ind w:left="0" w:firstLine="720"/>
        <w:rPr>
          <w:sz w:val="20"/>
          <w:szCs w:val="20"/>
        </w:rPr>
      </w:pPr>
      <w:r w:rsidRPr="00357E6F">
        <w:rPr>
          <w:sz w:val="20"/>
          <w:szCs w:val="20"/>
        </w:rPr>
        <w:t>Государства Ближнего Востока. Формальная независимость, оформленная договорами с метрополиями.</w:t>
      </w:r>
    </w:p>
    <w:p w:rsidR="007F1255" w:rsidRPr="00357E6F" w:rsidRDefault="007F1255" w:rsidP="007F1255">
      <w:pPr>
        <w:tabs>
          <w:tab w:val="left" w:pos="993"/>
        </w:tabs>
        <w:spacing w:before="0" w:beforeAutospacing="0" w:after="0" w:afterAutospacing="0"/>
        <w:ind w:firstLine="720"/>
        <w:rPr>
          <w:b/>
          <w:sz w:val="20"/>
          <w:szCs w:val="20"/>
        </w:rPr>
      </w:pPr>
    </w:p>
    <w:p w:rsidR="007F1255" w:rsidRPr="00357E6F" w:rsidRDefault="007F1255" w:rsidP="007F1255">
      <w:pPr>
        <w:tabs>
          <w:tab w:val="left" w:pos="993"/>
        </w:tabs>
        <w:spacing w:before="0" w:beforeAutospacing="0" w:after="0" w:afterAutospacing="0"/>
        <w:ind w:firstLine="720"/>
        <w:rPr>
          <w:b/>
          <w:sz w:val="20"/>
          <w:szCs w:val="20"/>
        </w:rPr>
      </w:pPr>
      <w:r w:rsidRPr="00357E6F">
        <w:rPr>
          <w:b/>
          <w:sz w:val="20"/>
          <w:szCs w:val="20"/>
        </w:rPr>
        <w:t>5.2.2 Вопросы для обсуждения на семинарах и практических занятиях</w:t>
      </w:r>
    </w:p>
    <w:p w:rsidR="007F1255" w:rsidRPr="00357E6F" w:rsidRDefault="007F1255" w:rsidP="007F1255">
      <w:pPr>
        <w:tabs>
          <w:tab w:val="left" w:pos="993"/>
          <w:tab w:val="left" w:pos="1080"/>
          <w:tab w:val="left" w:pos="1534"/>
        </w:tabs>
        <w:suppressAutoHyphens/>
        <w:spacing w:before="0" w:beforeAutospacing="0" w:after="0" w:afterAutospacing="0"/>
        <w:ind w:firstLine="720"/>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История государства и права Древнего мира. Государство и право в Средние века</w:t>
      </w:r>
      <w:r w:rsidRPr="00357E6F">
        <w:rPr>
          <w:b/>
          <w:iCs/>
          <w:sz w:val="20"/>
          <w:szCs w:val="20"/>
        </w:rPr>
        <w:t xml:space="preserve">»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Государства Древнего Востока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Древний Египет. История развития государства в Древнем Египте.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Экономическая функция государства и его влияние на формирование особой социальной структуры страны.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proofErr w:type="spellStart"/>
      <w:r w:rsidRPr="00357E6F">
        <w:rPr>
          <w:sz w:val="20"/>
          <w:szCs w:val="20"/>
        </w:rPr>
        <w:t>Деспотическо</w:t>
      </w:r>
      <w:proofErr w:type="spellEnd"/>
      <w:r w:rsidRPr="00357E6F">
        <w:rPr>
          <w:sz w:val="20"/>
          <w:szCs w:val="20"/>
        </w:rPr>
        <w:t xml:space="preserve">-теократический характер государственной власти и ее религиозное обоснование.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Система органов государственного управления (фараон, </w:t>
      </w:r>
      <w:proofErr w:type="spellStart"/>
      <w:r w:rsidRPr="00357E6F">
        <w:rPr>
          <w:sz w:val="20"/>
          <w:szCs w:val="20"/>
        </w:rPr>
        <w:t>джати</w:t>
      </w:r>
      <w:proofErr w:type="spellEnd"/>
      <w:r w:rsidRPr="00357E6F">
        <w:rPr>
          <w:sz w:val="20"/>
          <w:szCs w:val="20"/>
        </w:rPr>
        <w:t xml:space="preserve">, чиновничество и др.)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Древний Вавилон.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Особенности возникновения и развития государства в Месопотамии.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Ранняя форма государственной организации – города-государства. Формирование государств – гегемоний.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Царство III династии Ура (XXI в. до н.э.)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Возвышение централизованного государства Вавилон (XVIII в. до н.э.).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Государство и право в Средние века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Особенности становления и развития средневековых европейских государств.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Роль городов и церкви в этих процессах.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Городские республики и городское самоуправление. Государство франков.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Становление и развитие раннефеодального государства франков.</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Государственный строй франкского королевства эпохи Меровингов.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Реформы Карла </w:t>
      </w:r>
      <w:proofErr w:type="spellStart"/>
      <w:r w:rsidRPr="00357E6F">
        <w:rPr>
          <w:sz w:val="20"/>
          <w:szCs w:val="20"/>
        </w:rPr>
        <w:t>Мартелла</w:t>
      </w:r>
      <w:proofErr w:type="spellEnd"/>
      <w:r w:rsidRPr="00357E6F">
        <w:rPr>
          <w:sz w:val="20"/>
          <w:szCs w:val="20"/>
        </w:rPr>
        <w:t xml:space="preserve"> (VIII в.).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Дворцово-вотчинная система управления и ее эволюция.</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Франкская империя эпохи Каролингов.</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Франция. Становление феодального государства Франции. </w:t>
      </w:r>
    </w:p>
    <w:p w:rsidR="007F1255" w:rsidRPr="00357E6F" w:rsidRDefault="007F1255" w:rsidP="007F1255">
      <w:pPr>
        <w:tabs>
          <w:tab w:val="left" w:pos="993"/>
          <w:tab w:val="left" w:pos="1080"/>
        </w:tabs>
        <w:overflowPunct w:val="0"/>
        <w:autoSpaceDE w:val="0"/>
        <w:autoSpaceDN w:val="0"/>
        <w:adjustRightInd w:val="0"/>
        <w:spacing w:before="0" w:beforeAutospacing="0" w:after="0" w:afterAutospacing="0"/>
        <w:ind w:firstLine="720"/>
        <w:rPr>
          <w:sz w:val="20"/>
          <w:szCs w:val="20"/>
        </w:rPr>
      </w:pPr>
    </w:p>
    <w:p w:rsidR="007F1255" w:rsidRPr="00357E6F" w:rsidRDefault="007F1255" w:rsidP="007F1255">
      <w:pPr>
        <w:tabs>
          <w:tab w:val="left" w:pos="993"/>
          <w:tab w:val="left" w:pos="1080"/>
        </w:tabs>
        <w:spacing w:before="0" w:beforeAutospacing="0" w:after="0" w:afterAutospacing="0"/>
        <w:ind w:firstLine="720"/>
        <w:jc w:val="both"/>
        <w:rPr>
          <w:b/>
          <w:sz w:val="20"/>
          <w:szCs w:val="20"/>
        </w:rPr>
      </w:pPr>
      <w:r w:rsidRPr="00357E6F">
        <w:rPr>
          <w:b/>
          <w:bCs/>
          <w:iCs/>
          <w:sz w:val="20"/>
          <w:szCs w:val="20"/>
        </w:rPr>
        <w:t xml:space="preserve">Раздел 2 </w:t>
      </w:r>
      <w:r w:rsidRPr="00357E6F">
        <w:rPr>
          <w:b/>
          <w:sz w:val="20"/>
          <w:szCs w:val="20"/>
        </w:rPr>
        <w:t>«Государство и право в новое время»</w:t>
      </w:r>
    </w:p>
    <w:p w:rsidR="007F1255" w:rsidRPr="00357E6F" w:rsidRDefault="007F1255" w:rsidP="007F1255">
      <w:pPr>
        <w:pStyle w:val="1c"/>
        <w:numPr>
          <w:ilvl w:val="0"/>
          <w:numId w:val="70"/>
        </w:numPr>
        <w:tabs>
          <w:tab w:val="left" w:pos="717"/>
          <w:tab w:val="left" w:pos="993"/>
          <w:tab w:val="left" w:pos="1080"/>
        </w:tabs>
        <w:suppressAutoHyphens/>
        <w:spacing w:before="0" w:beforeAutospacing="0" w:after="0" w:afterAutospacing="0"/>
        <w:ind w:left="0" w:firstLine="720"/>
        <w:rPr>
          <w:bCs/>
          <w:kern w:val="32"/>
          <w:sz w:val="20"/>
        </w:rPr>
      </w:pPr>
      <w:r w:rsidRPr="00357E6F">
        <w:rPr>
          <w:bCs/>
          <w:kern w:val="32"/>
          <w:sz w:val="20"/>
        </w:rPr>
        <w:t>Государства Западной Европы в новое время.</w:t>
      </w:r>
    </w:p>
    <w:p w:rsidR="007F1255" w:rsidRPr="00357E6F" w:rsidRDefault="007F1255" w:rsidP="007F1255">
      <w:pPr>
        <w:pStyle w:val="1c"/>
        <w:numPr>
          <w:ilvl w:val="0"/>
          <w:numId w:val="70"/>
        </w:numPr>
        <w:tabs>
          <w:tab w:val="left" w:pos="717"/>
          <w:tab w:val="left" w:pos="993"/>
          <w:tab w:val="left" w:pos="1080"/>
        </w:tabs>
        <w:suppressAutoHyphens/>
        <w:spacing w:before="0" w:beforeAutospacing="0" w:after="0" w:afterAutospacing="0"/>
        <w:ind w:left="0" w:firstLine="720"/>
        <w:rPr>
          <w:bCs/>
          <w:kern w:val="32"/>
          <w:sz w:val="20"/>
        </w:rPr>
      </w:pPr>
      <w:r w:rsidRPr="00357E6F">
        <w:rPr>
          <w:bCs/>
          <w:kern w:val="32"/>
          <w:sz w:val="20"/>
        </w:rPr>
        <w:t>Возникновение буржуазных государств.</w:t>
      </w:r>
    </w:p>
    <w:p w:rsidR="007F1255" w:rsidRPr="00357E6F" w:rsidRDefault="007F1255" w:rsidP="007F1255">
      <w:pPr>
        <w:pStyle w:val="1c"/>
        <w:numPr>
          <w:ilvl w:val="0"/>
          <w:numId w:val="70"/>
        </w:numPr>
        <w:tabs>
          <w:tab w:val="left" w:pos="717"/>
          <w:tab w:val="left" w:pos="993"/>
          <w:tab w:val="left" w:pos="1080"/>
        </w:tabs>
        <w:suppressAutoHyphens/>
        <w:spacing w:before="0" w:beforeAutospacing="0" w:after="0" w:afterAutospacing="0"/>
        <w:ind w:left="0" w:firstLine="720"/>
        <w:rPr>
          <w:bCs/>
          <w:kern w:val="32"/>
          <w:sz w:val="20"/>
        </w:rPr>
      </w:pPr>
      <w:r w:rsidRPr="00357E6F">
        <w:rPr>
          <w:bCs/>
          <w:kern w:val="32"/>
          <w:sz w:val="20"/>
        </w:rPr>
        <w:t>Роль революции и реформы в становлении буржуазных государств.</w:t>
      </w:r>
    </w:p>
    <w:p w:rsidR="007F1255" w:rsidRPr="00357E6F" w:rsidRDefault="007F1255" w:rsidP="007F1255">
      <w:pPr>
        <w:pStyle w:val="1c"/>
        <w:numPr>
          <w:ilvl w:val="0"/>
          <w:numId w:val="70"/>
        </w:numPr>
        <w:tabs>
          <w:tab w:val="left" w:pos="717"/>
          <w:tab w:val="left" w:pos="993"/>
          <w:tab w:val="left" w:pos="1080"/>
        </w:tabs>
        <w:suppressAutoHyphens/>
        <w:spacing w:before="0" w:beforeAutospacing="0" w:after="0" w:afterAutospacing="0"/>
        <w:ind w:left="0" w:firstLine="720"/>
        <w:rPr>
          <w:bCs/>
          <w:kern w:val="32"/>
          <w:sz w:val="20"/>
        </w:rPr>
      </w:pPr>
      <w:r w:rsidRPr="00357E6F">
        <w:rPr>
          <w:bCs/>
          <w:kern w:val="32"/>
          <w:sz w:val="20"/>
        </w:rPr>
        <w:t>Основные этапы развития буржуазного государства.</w:t>
      </w:r>
    </w:p>
    <w:p w:rsidR="007F1255" w:rsidRPr="00357E6F" w:rsidRDefault="007F1255" w:rsidP="007F1255">
      <w:pPr>
        <w:pStyle w:val="1c"/>
        <w:numPr>
          <w:ilvl w:val="0"/>
          <w:numId w:val="70"/>
        </w:numPr>
        <w:tabs>
          <w:tab w:val="left" w:pos="717"/>
          <w:tab w:val="left" w:pos="993"/>
          <w:tab w:val="left" w:pos="1080"/>
        </w:tabs>
        <w:suppressAutoHyphens/>
        <w:spacing w:before="0" w:beforeAutospacing="0" w:after="0" w:afterAutospacing="0"/>
        <w:ind w:left="0" w:firstLine="720"/>
        <w:rPr>
          <w:bCs/>
          <w:kern w:val="32"/>
          <w:sz w:val="20"/>
        </w:rPr>
      </w:pPr>
      <w:r w:rsidRPr="00357E6F">
        <w:rPr>
          <w:bCs/>
          <w:kern w:val="32"/>
          <w:sz w:val="20"/>
        </w:rPr>
        <w:t>Формирование и эволюция политических систем.</w:t>
      </w:r>
    </w:p>
    <w:p w:rsidR="007F1255" w:rsidRPr="00357E6F" w:rsidRDefault="007F1255" w:rsidP="007F1255">
      <w:pPr>
        <w:pStyle w:val="1c"/>
        <w:numPr>
          <w:ilvl w:val="0"/>
          <w:numId w:val="70"/>
        </w:numPr>
        <w:tabs>
          <w:tab w:val="left" w:pos="717"/>
          <w:tab w:val="left" w:pos="993"/>
          <w:tab w:val="left" w:pos="1080"/>
        </w:tabs>
        <w:suppressAutoHyphens/>
        <w:spacing w:before="0" w:beforeAutospacing="0" w:after="0" w:afterAutospacing="0"/>
        <w:ind w:left="0" w:firstLine="720"/>
        <w:rPr>
          <w:bCs/>
          <w:kern w:val="32"/>
          <w:sz w:val="20"/>
        </w:rPr>
      </w:pPr>
      <w:r w:rsidRPr="00357E6F">
        <w:rPr>
          <w:bCs/>
          <w:kern w:val="32"/>
          <w:sz w:val="20"/>
        </w:rPr>
        <w:t>Развитие конституционализма и смена форм государства.</w:t>
      </w:r>
    </w:p>
    <w:p w:rsidR="007F1255" w:rsidRPr="00357E6F" w:rsidRDefault="007F1255" w:rsidP="007F1255">
      <w:pPr>
        <w:pStyle w:val="1c"/>
        <w:numPr>
          <w:ilvl w:val="0"/>
          <w:numId w:val="70"/>
        </w:numPr>
        <w:tabs>
          <w:tab w:val="left" w:pos="717"/>
          <w:tab w:val="left" w:pos="993"/>
          <w:tab w:val="left" w:pos="1080"/>
        </w:tabs>
        <w:suppressAutoHyphens/>
        <w:spacing w:before="0" w:beforeAutospacing="0" w:after="0" w:afterAutospacing="0"/>
        <w:ind w:left="0" w:firstLine="720"/>
        <w:rPr>
          <w:bCs/>
          <w:kern w:val="32"/>
          <w:sz w:val="20"/>
        </w:rPr>
      </w:pPr>
      <w:r w:rsidRPr="00357E6F">
        <w:rPr>
          <w:bCs/>
          <w:kern w:val="32"/>
          <w:sz w:val="20"/>
        </w:rPr>
        <w:t>Изменения в политических режимах. Англия.</w:t>
      </w:r>
    </w:p>
    <w:p w:rsidR="007F1255" w:rsidRPr="00357E6F" w:rsidRDefault="007F1255" w:rsidP="007F1255">
      <w:pPr>
        <w:pStyle w:val="1c"/>
        <w:numPr>
          <w:ilvl w:val="0"/>
          <w:numId w:val="70"/>
        </w:numPr>
        <w:tabs>
          <w:tab w:val="left" w:pos="717"/>
          <w:tab w:val="left" w:pos="993"/>
          <w:tab w:val="left" w:pos="1080"/>
        </w:tabs>
        <w:suppressAutoHyphens/>
        <w:spacing w:before="0" w:beforeAutospacing="0" w:after="0" w:afterAutospacing="0"/>
        <w:ind w:left="0" w:firstLine="720"/>
        <w:rPr>
          <w:bCs/>
          <w:kern w:val="32"/>
          <w:sz w:val="20"/>
        </w:rPr>
      </w:pPr>
      <w:r w:rsidRPr="00357E6F">
        <w:rPr>
          <w:bCs/>
          <w:kern w:val="32"/>
          <w:sz w:val="20"/>
        </w:rPr>
        <w:t>Возникновение буржуазного государства в Англии.</w:t>
      </w:r>
    </w:p>
    <w:p w:rsidR="007F1255" w:rsidRPr="00357E6F" w:rsidRDefault="007F1255" w:rsidP="007F1255">
      <w:pPr>
        <w:pStyle w:val="1c"/>
        <w:numPr>
          <w:ilvl w:val="0"/>
          <w:numId w:val="70"/>
        </w:numPr>
        <w:tabs>
          <w:tab w:val="left" w:pos="717"/>
          <w:tab w:val="left" w:pos="993"/>
          <w:tab w:val="left" w:pos="1080"/>
        </w:tabs>
        <w:suppressAutoHyphens/>
        <w:spacing w:before="0" w:beforeAutospacing="0" w:after="0" w:afterAutospacing="0"/>
        <w:ind w:left="0" w:firstLine="720"/>
        <w:rPr>
          <w:bCs/>
          <w:kern w:val="32"/>
          <w:sz w:val="20"/>
        </w:rPr>
      </w:pPr>
      <w:r w:rsidRPr="00357E6F">
        <w:rPr>
          <w:bCs/>
          <w:kern w:val="32"/>
          <w:sz w:val="20"/>
        </w:rPr>
        <w:t>Законодательство английской революции.</w:t>
      </w:r>
    </w:p>
    <w:p w:rsidR="007F1255" w:rsidRPr="00357E6F" w:rsidRDefault="007F1255" w:rsidP="007F1255">
      <w:pPr>
        <w:pStyle w:val="1c"/>
        <w:numPr>
          <w:ilvl w:val="0"/>
          <w:numId w:val="70"/>
        </w:numPr>
        <w:tabs>
          <w:tab w:val="left" w:pos="717"/>
          <w:tab w:val="left" w:pos="993"/>
          <w:tab w:val="left" w:pos="1080"/>
        </w:tabs>
        <w:suppressAutoHyphens/>
        <w:spacing w:before="0" w:beforeAutospacing="0" w:after="0" w:afterAutospacing="0"/>
        <w:ind w:left="0" w:firstLine="720"/>
        <w:rPr>
          <w:bCs/>
          <w:kern w:val="32"/>
          <w:sz w:val="20"/>
        </w:rPr>
      </w:pPr>
      <w:r w:rsidRPr="00357E6F">
        <w:rPr>
          <w:bCs/>
          <w:kern w:val="32"/>
          <w:sz w:val="20"/>
        </w:rPr>
        <w:t>Британская империя и управление колониями.</w:t>
      </w:r>
    </w:p>
    <w:p w:rsidR="007F1255" w:rsidRPr="00357E6F" w:rsidRDefault="007F1255" w:rsidP="007F1255">
      <w:pPr>
        <w:tabs>
          <w:tab w:val="left" w:pos="993"/>
          <w:tab w:val="left" w:pos="1080"/>
        </w:tabs>
        <w:overflowPunct w:val="0"/>
        <w:autoSpaceDE w:val="0"/>
        <w:autoSpaceDN w:val="0"/>
        <w:adjustRightInd w:val="0"/>
        <w:spacing w:before="0" w:beforeAutospacing="0" w:after="0" w:afterAutospacing="0"/>
        <w:ind w:firstLine="720"/>
        <w:jc w:val="both"/>
        <w:rPr>
          <w:b/>
          <w:bCs/>
          <w:iCs/>
          <w:sz w:val="20"/>
          <w:szCs w:val="20"/>
        </w:rPr>
      </w:pPr>
    </w:p>
    <w:p w:rsidR="007F1255" w:rsidRPr="00357E6F" w:rsidRDefault="007F1255" w:rsidP="007F1255">
      <w:pPr>
        <w:tabs>
          <w:tab w:val="left" w:pos="993"/>
          <w:tab w:val="left" w:pos="1080"/>
          <w:tab w:val="left" w:pos="1534"/>
        </w:tabs>
        <w:suppressAutoHyphens/>
        <w:spacing w:before="0" w:beforeAutospacing="0" w:after="0" w:afterAutospacing="0"/>
        <w:ind w:firstLine="720"/>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Государство и право в новейшее время в странах Западной Европы. Государство и право в новейшее время в США, Японии, Китае</w:t>
      </w:r>
      <w:r w:rsidRPr="00357E6F">
        <w:rPr>
          <w:b/>
          <w:iCs/>
          <w:sz w:val="20"/>
          <w:szCs w:val="20"/>
        </w:rPr>
        <w:t xml:space="preserve">» </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Государство и право Западной и Центральной Европы в новейшее время.</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Вступление капитализма в постиндустриальный период.</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Усиление исполнительной власти.</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Развитие регулирующей роли государства в сфере экономики и социальных отношений.</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Структурные изменения в государственном аппарате.</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Развитие парламентской демократии и политического плюрализма.</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Демократизация избирательных систем. Рост интеграционных процессов.</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Англия. Эволюция государственного регулирования экономики. Развитие партийной системы.</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Франция. Изменения в государственном аппарате Третьей республики после Первой мировой войны.</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Частичная оккупация Франции и движение Сопротивления. «Режим Виши».</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Государство и право Соединенных Штатов и стран Латинской Америки в новейшее время.</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США. Развитие регулирующей роли государства в сфере экономики и социальных отношений в начале ХХ века.</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Структурно-функциональные изменения в государственном аппарате в ходе Первой мировой войны.</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lastRenderedPageBreak/>
        <w:t>Мировой экономический кризис 1929-1933 гг. и «Новый курс» Рузвельта.</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Антикризисное законодательство: законы о банках, о восстановлении промышленности и о регулировании сельского хозяйства 1933, 1936, 1938 гг.</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Государственные меры борьбы с безработицей.</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Закон о социальном страховании и Закон о трудовых отношениях (Закон Вагнера) 1935 г.</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Поправки Конституции и дальнейшая демократизация избирательного права: поправка XIX (1920 г.) о предоставлении избирательных прав женщинам.</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Обострение расовых противоречий и законодательство 50-60-х гг. о гражданских и избирательных правах.</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Централизация государственной власти, развитие конституционного принципа «разделение властей» и механизма сдержек и противовесов, расширение полномочий и функций федеральных органов и президента страны.</w:t>
      </w:r>
    </w:p>
    <w:p w:rsidR="007F1255" w:rsidRPr="00357E6F" w:rsidRDefault="007F1255" w:rsidP="007F1255">
      <w:pPr>
        <w:tabs>
          <w:tab w:val="left" w:pos="993"/>
          <w:tab w:val="left" w:pos="1080"/>
        </w:tabs>
        <w:spacing w:before="0" w:beforeAutospacing="0" w:after="0" w:afterAutospacing="0"/>
        <w:ind w:firstLine="720"/>
        <w:jc w:val="both"/>
        <w:rPr>
          <w:sz w:val="20"/>
          <w:szCs w:val="20"/>
        </w:rPr>
      </w:pPr>
    </w:p>
    <w:p w:rsidR="007F1255" w:rsidRPr="00357E6F" w:rsidRDefault="007F1255" w:rsidP="007F1255">
      <w:pPr>
        <w:tabs>
          <w:tab w:val="left" w:pos="993"/>
          <w:tab w:val="left" w:pos="1080"/>
          <w:tab w:val="left" w:pos="1534"/>
        </w:tabs>
        <w:suppressAutoHyphens/>
        <w:spacing w:before="0" w:beforeAutospacing="0" w:after="0" w:afterAutospacing="0"/>
        <w:ind w:firstLine="720"/>
        <w:jc w:val="both"/>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Государство и право в странах Центральной и Восточной Европы, Латинской Америки, Азии и Африки  в XX  веке.</w:t>
      </w:r>
      <w:r w:rsidRPr="00357E6F">
        <w:rPr>
          <w:b/>
          <w:iCs/>
          <w:sz w:val="20"/>
          <w:szCs w:val="20"/>
        </w:rPr>
        <w:t xml:space="preserve">» </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Образование независимых государств в Центральной и Восточной Европе в XX в.</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Исторические причины возникновения новых независимых государств: распад Оттоманской, Германской и Российской империй.</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Октябрьская революция 1917 года в России и революционное движение в Европе в 1918 г.</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Вторая мировая война и образование системы социализма.</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Демократические революции 1989-1990 гг. и распад системы социализма.</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Распад СССР.</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Государственное и конституционное развитие новых государств в первой половине XX века.</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Эволюция форм государства.</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Ужесточение государственных режимов перед Второй мировой войной.</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Положение в период Второй мировой войны.</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Образование независимых государств в Азии и на Ближнем и Среднем Востоке в XX веке.</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Причины: поэтапный распад колониальной системы в течение XX века.</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Способы обретения независимости: дарование со стороны колониальных держав путем принятия соответствующих нормативно-правовых актов и результат национально-освободительного движения.</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Государства Азии. Индия: Законы Великобритании об управлении Индией 1919 и 1935 гг.</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Закон о независимости Индии 1947 г.</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Оформление независимой республики – принятие Конституции 1950 г.</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Шри-Ланка: независимость в рамках статуса доминиона Великобритании (1948 г.).</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Провозглашение Республики Шри-Ланка (1972 г.) и Демократической Социалистической Республикой.</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Шри-Ланка с принятием Конституции 1978 г.</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Пакистан и Бангладеш образованы в результате раздела по религиозному признаку колонии Британской Индии в 1947 г.</w:t>
      </w:r>
    </w:p>
    <w:p w:rsidR="007F1255" w:rsidRPr="00357E6F" w:rsidRDefault="007F1255" w:rsidP="007F1255">
      <w:pPr>
        <w:spacing w:before="0" w:beforeAutospacing="0" w:after="0" w:afterAutospacing="0"/>
        <w:rPr>
          <w:b/>
          <w:sz w:val="20"/>
          <w:szCs w:val="20"/>
        </w:rPr>
      </w:pPr>
    </w:p>
    <w:p w:rsidR="007F1255" w:rsidRPr="00357E6F" w:rsidRDefault="007F1255" w:rsidP="007F1255">
      <w:pPr>
        <w:spacing w:before="0" w:beforeAutospacing="0" w:after="0" w:afterAutospacing="0"/>
        <w:ind w:firstLine="708"/>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493209">
        <w:rPr>
          <w:b/>
          <w:sz w:val="20"/>
          <w:szCs w:val="20"/>
        </w:rPr>
        <w:t xml:space="preserve"> очной и</w:t>
      </w:r>
      <w:r w:rsidRPr="00357E6F">
        <w:rPr>
          <w:b/>
          <w:sz w:val="20"/>
          <w:szCs w:val="20"/>
        </w:rPr>
        <w:t xml:space="preserve"> очно-заочной форме</w:t>
      </w:r>
    </w:p>
    <w:p w:rsidR="007F1255" w:rsidRPr="00357E6F" w:rsidRDefault="007F1255" w:rsidP="007F1255">
      <w:pPr>
        <w:spacing w:before="0" w:beforeAutospacing="0" w:after="0" w:afterAutospacing="0"/>
        <w:ind w:firstLine="708"/>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7F1255" w:rsidRPr="00357E6F" w:rsidTr="00C559F5">
        <w:trPr>
          <w:trHeight w:val="190"/>
          <w:tblHeader/>
        </w:trPr>
        <w:tc>
          <w:tcPr>
            <w:tcW w:w="0" w:type="auto"/>
            <w:vMerge w:val="restart"/>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7F1255" w:rsidRPr="00357E6F" w:rsidTr="00C559F5">
        <w:trPr>
          <w:trHeight w:val="577"/>
          <w:tblHeader/>
        </w:trPr>
        <w:tc>
          <w:tcPr>
            <w:tcW w:w="0" w:type="auto"/>
            <w:vMerge/>
          </w:tcPr>
          <w:p w:rsidR="007F1255" w:rsidRPr="00357E6F" w:rsidRDefault="007F1255" w:rsidP="00C559F5">
            <w:pPr>
              <w:spacing w:before="0" w:beforeAutospacing="0" w:after="0" w:afterAutospacing="0"/>
              <w:jc w:val="center"/>
              <w:rPr>
                <w:rFonts w:eastAsia="Times New Roman"/>
                <w:sz w:val="20"/>
                <w:szCs w:val="20"/>
              </w:rPr>
            </w:pPr>
          </w:p>
        </w:tc>
        <w:tc>
          <w:tcPr>
            <w:tcW w:w="3177" w:type="dxa"/>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7F1255" w:rsidRPr="00357E6F" w:rsidRDefault="007F1255" w:rsidP="00C559F5">
            <w:pPr>
              <w:spacing w:before="0" w:beforeAutospacing="0" w:after="0" w:afterAutospacing="0"/>
              <w:jc w:val="center"/>
              <w:rPr>
                <w:rFonts w:eastAsia="Times New Roman"/>
                <w:sz w:val="20"/>
                <w:szCs w:val="20"/>
              </w:rPr>
            </w:pPr>
          </w:p>
        </w:tc>
      </w:tr>
      <w:tr w:rsidR="007F1255" w:rsidRPr="00357E6F" w:rsidTr="00C559F5">
        <w:trPr>
          <w:trHeight w:val="171"/>
          <w:tblHeader/>
        </w:trPr>
        <w:tc>
          <w:tcPr>
            <w:tcW w:w="0" w:type="auto"/>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4</w:t>
            </w:r>
          </w:p>
        </w:tc>
      </w:tr>
      <w:tr w:rsidR="007F1255" w:rsidRPr="00357E6F" w:rsidTr="00C559F5">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7F1255" w:rsidRPr="00357E6F" w:rsidRDefault="007F1255" w:rsidP="00C559F5">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4</w:t>
            </w:r>
          </w:p>
          <w:p w:rsidR="007F1255" w:rsidRPr="00357E6F" w:rsidRDefault="007F1255" w:rsidP="00C559F5">
            <w:pPr>
              <w:spacing w:before="0" w:beforeAutospacing="0" w:after="0" w:afterAutospacing="0"/>
              <w:jc w:val="center"/>
              <w:rPr>
                <w:rFonts w:eastAsia="Times New Roman"/>
                <w:b/>
                <w:sz w:val="20"/>
                <w:szCs w:val="20"/>
              </w:rPr>
            </w:pPr>
          </w:p>
        </w:tc>
      </w:tr>
      <w:tr w:rsidR="007F1255" w:rsidRPr="00357E6F" w:rsidTr="00C559F5">
        <w:trPr>
          <w:trHeight w:val="337"/>
        </w:trPr>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7F1255" w:rsidRPr="00357E6F" w:rsidRDefault="007F1255" w:rsidP="00C559F5">
            <w:pPr>
              <w:spacing w:before="0" w:beforeAutospacing="0" w:after="0" w:afterAutospacing="0"/>
              <w:rPr>
                <w:rFonts w:eastAsia="Times New Roman"/>
                <w:b/>
                <w:sz w:val="20"/>
                <w:szCs w:val="20"/>
              </w:rPr>
            </w:pP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F1255" w:rsidRPr="00357E6F" w:rsidRDefault="007F1255" w:rsidP="00C559F5">
            <w:pPr>
              <w:spacing w:before="0" w:beforeAutospacing="0" w:after="0" w:afterAutospacing="0"/>
              <w:jc w:val="center"/>
              <w:rPr>
                <w:rFonts w:eastAsia="Times New Roman"/>
                <w:b/>
                <w:sz w:val="20"/>
                <w:szCs w:val="20"/>
              </w:rPr>
            </w:pPr>
          </w:p>
        </w:tc>
      </w:tr>
      <w:tr w:rsidR="007F1255" w:rsidRPr="00357E6F" w:rsidTr="00C559F5">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12</w:t>
            </w:r>
          </w:p>
        </w:tc>
        <w:tc>
          <w:tcPr>
            <w:tcW w:w="2091" w:type="dxa"/>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12</w:t>
            </w:r>
          </w:p>
        </w:tc>
      </w:tr>
      <w:tr w:rsidR="007F1255" w:rsidRPr="00357E6F" w:rsidTr="00C559F5">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F1255" w:rsidRPr="00357E6F" w:rsidRDefault="007F1255" w:rsidP="00C559F5">
            <w:pPr>
              <w:spacing w:before="0" w:beforeAutospacing="0" w:after="0" w:afterAutospacing="0"/>
              <w:jc w:val="center"/>
              <w:rPr>
                <w:rFonts w:eastAsia="Times New Roman"/>
                <w:sz w:val="20"/>
                <w:szCs w:val="20"/>
              </w:rPr>
            </w:pPr>
          </w:p>
        </w:tc>
      </w:tr>
      <w:tr w:rsidR="007F1255" w:rsidRPr="00357E6F" w:rsidTr="00C559F5">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F1255" w:rsidRPr="00357E6F" w:rsidRDefault="007F1255" w:rsidP="00C559F5">
            <w:pPr>
              <w:spacing w:before="0" w:beforeAutospacing="0" w:after="0" w:afterAutospacing="0"/>
              <w:jc w:val="center"/>
              <w:rPr>
                <w:rFonts w:eastAsia="Times New Roman"/>
                <w:sz w:val="20"/>
                <w:szCs w:val="20"/>
              </w:rPr>
            </w:pPr>
          </w:p>
        </w:tc>
      </w:tr>
      <w:tr w:rsidR="007F1255" w:rsidRPr="00357E6F" w:rsidTr="00C559F5">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(зачет с оценкой)</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7F1255" w:rsidRPr="00357E6F" w:rsidTr="00C559F5">
        <w:trPr>
          <w:trHeight w:val="160"/>
        </w:trPr>
        <w:tc>
          <w:tcPr>
            <w:tcW w:w="0" w:type="auto"/>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12</w:t>
            </w:r>
          </w:p>
        </w:tc>
        <w:tc>
          <w:tcPr>
            <w:tcW w:w="2091" w:type="dxa"/>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18,2</w:t>
            </w:r>
          </w:p>
        </w:tc>
      </w:tr>
    </w:tbl>
    <w:p w:rsidR="007F1255" w:rsidRPr="00357E6F" w:rsidRDefault="007F1255" w:rsidP="007F1255">
      <w:pPr>
        <w:spacing w:before="0" w:beforeAutospacing="0" w:after="0" w:afterAutospacing="0"/>
        <w:ind w:firstLine="680"/>
        <w:rPr>
          <w:b/>
          <w:sz w:val="20"/>
          <w:szCs w:val="20"/>
        </w:rPr>
      </w:pPr>
    </w:p>
    <w:p w:rsidR="007F1255" w:rsidRPr="00357E6F" w:rsidRDefault="007F1255" w:rsidP="007F1255">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493209">
        <w:rPr>
          <w:i/>
          <w:sz w:val="20"/>
          <w:szCs w:val="20"/>
        </w:rPr>
        <w:t xml:space="preserve"> очной и</w:t>
      </w:r>
      <w:r w:rsidRPr="00357E6F">
        <w:rPr>
          <w:i/>
          <w:sz w:val="20"/>
          <w:szCs w:val="20"/>
        </w:rPr>
        <w:t xml:space="preserve"> очно-заочной форме - 34%</w:t>
      </w:r>
    </w:p>
    <w:p w:rsidR="007F1255" w:rsidRPr="00357E6F" w:rsidRDefault="007F1255" w:rsidP="007F1255">
      <w:pPr>
        <w:spacing w:before="0" w:beforeAutospacing="0" w:after="0" w:afterAutospacing="0"/>
        <w:rPr>
          <w:b/>
          <w:sz w:val="20"/>
          <w:szCs w:val="20"/>
        </w:rPr>
      </w:pPr>
    </w:p>
    <w:p w:rsidR="007F1255" w:rsidRPr="00357E6F" w:rsidRDefault="007F1255" w:rsidP="007F1255">
      <w:pPr>
        <w:spacing w:before="0" w:beforeAutospacing="0" w:after="0" w:afterAutospacing="0"/>
        <w:ind w:firstLine="68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7F1255" w:rsidRPr="00357E6F" w:rsidRDefault="007F1255" w:rsidP="007F1255">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7F1255" w:rsidRPr="00357E6F" w:rsidTr="00C559F5">
        <w:trPr>
          <w:trHeight w:val="190"/>
          <w:tblHeader/>
        </w:trPr>
        <w:tc>
          <w:tcPr>
            <w:tcW w:w="0" w:type="auto"/>
            <w:vMerge w:val="restart"/>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7F1255" w:rsidRPr="00357E6F" w:rsidTr="00C559F5">
        <w:trPr>
          <w:trHeight w:val="577"/>
          <w:tblHeader/>
        </w:trPr>
        <w:tc>
          <w:tcPr>
            <w:tcW w:w="0" w:type="auto"/>
            <w:vMerge/>
          </w:tcPr>
          <w:p w:rsidR="007F1255" w:rsidRPr="00357E6F" w:rsidRDefault="007F1255" w:rsidP="00C559F5">
            <w:pPr>
              <w:spacing w:before="0" w:beforeAutospacing="0" w:after="0" w:afterAutospacing="0"/>
              <w:jc w:val="center"/>
              <w:rPr>
                <w:rFonts w:eastAsia="Times New Roman"/>
                <w:sz w:val="20"/>
                <w:szCs w:val="20"/>
              </w:rPr>
            </w:pPr>
          </w:p>
        </w:tc>
        <w:tc>
          <w:tcPr>
            <w:tcW w:w="3177" w:type="dxa"/>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7F1255" w:rsidRPr="00357E6F" w:rsidRDefault="007F1255" w:rsidP="00C559F5">
            <w:pPr>
              <w:spacing w:before="0" w:beforeAutospacing="0" w:after="0" w:afterAutospacing="0"/>
              <w:jc w:val="center"/>
              <w:rPr>
                <w:rFonts w:eastAsia="Times New Roman"/>
                <w:sz w:val="20"/>
                <w:szCs w:val="20"/>
              </w:rPr>
            </w:pPr>
          </w:p>
        </w:tc>
      </w:tr>
      <w:tr w:rsidR="007F1255" w:rsidRPr="00357E6F" w:rsidTr="00C559F5">
        <w:trPr>
          <w:trHeight w:val="171"/>
          <w:tblHeader/>
        </w:trPr>
        <w:tc>
          <w:tcPr>
            <w:tcW w:w="0" w:type="auto"/>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4</w:t>
            </w:r>
          </w:p>
        </w:tc>
      </w:tr>
      <w:tr w:rsidR="007F1255" w:rsidRPr="00357E6F" w:rsidTr="00C559F5">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vAlign w:val="center"/>
          </w:tcPr>
          <w:p w:rsidR="007F1255" w:rsidRPr="00357E6F" w:rsidRDefault="007F1255" w:rsidP="00C559F5">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2</w:t>
            </w:r>
          </w:p>
          <w:p w:rsidR="007F1255" w:rsidRPr="00357E6F" w:rsidRDefault="007F1255" w:rsidP="00C559F5">
            <w:pPr>
              <w:spacing w:before="0" w:beforeAutospacing="0" w:after="0" w:afterAutospacing="0"/>
              <w:jc w:val="center"/>
              <w:rPr>
                <w:rFonts w:eastAsia="Times New Roman"/>
                <w:b/>
                <w:sz w:val="20"/>
                <w:szCs w:val="20"/>
              </w:rPr>
            </w:pPr>
          </w:p>
        </w:tc>
      </w:tr>
      <w:tr w:rsidR="007F1255" w:rsidRPr="00357E6F" w:rsidTr="00C559F5">
        <w:trPr>
          <w:trHeight w:val="337"/>
        </w:trPr>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7F1255" w:rsidRPr="00357E6F" w:rsidRDefault="007F1255" w:rsidP="00C559F5">
            <w:pPr>
              <w:spacing w:before="0" w:beforeAutospacing="0" w:after="0" w:afterAutospacing="0"/>
              <w:rPr>
                <w:rFonts w:eastAsia="Times New Roman"/>
                <w:b/>
                <w:sz w:val="20"/>
                <w:szCs w:val="20"/>
              </w:rPr>
            </w:pP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F1255" w:rsidRPr="00357E6F" w:rsidRDefault="007F1255" w:rsidP="00C559F5">
            <w:pPr>
              <w:spacing w:before="0" w:beforeAutospacing="0" w:after="0" w:afterAutospacing="0"/>
              <w:jc w:val="center"/>
              <w:rPr>
                <w:rFonts w:eastAsia="Times New Roman"/>
                <w:b/>
                <w:sz w:val="20"/>
                <w:szCs w:val="20"/>
              </w:rPr>
            </w:pPr>
          </w:p>
        </w:tc>
      </w:tr>
      <w:tr w:rsidR="007F1255" w:rsidRPr="00357E6F" w:rsidTr="00C559F5">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6</w:t>
            </w:r>
          </w:p>
        </w:tc>
        <w:tc>
          <w:tcPr>
            <w:tcW w:w="2091" w:type="dxa"/>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6</w:t>
            </w:r>
          </w:p>
        </w:tc>
      </w:tr>
      <w:tr w:rsidR="007F1255" w:rsidRPr="00357E6F" w:rsidTr="00C559F5">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F1255" w:rsidRPr="00357E6F" w:rsidRDefault="007F1255" w:rsidP="00C559F5">
            <w:pPr>
              <w:spacing w:before="0" w:beforeAutospacing="0" w:after="0" w:afterAutospacing="0"/>
              <w:jc w:val="center"/>
              <w:rPr>
                <w:rFonts w:eastAsia="Times New Roman"/>
                <w:sz w:val="20"/>
                <w:szCs w:val="20"/>
              </w:rPr>
            </w:pPr>
          </w:p>
        </w:tc>
      </w:tr>
      <w:tr w:rsidR="007F1255" w:rsidRPr="00357E6F" w:rsidTr="00C559F5">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F1255" w:rsidRPr="00357E6F" w:rsidRDefault="007F1255" w:rsidP="00C559F5">
            <w:pPr>
              <w:spacing w:before="0" w:beforeAutospacing="0" w:after="0" w:afterAutospacing="0"/>
              <w:jc w:val="center"/>
              <w:rPr>
                <w:rFonts w:eastAsia="Times New Roman"/>
                <w:sz w:val="20"/>
                <w:szCs w:val="20"/>
              </w:rPr>
            </w:pPr>
          </w:p>
        </w:tc>
      </w:tr>
      <w:tr w:rsidR="007F1255" w:rsidRPr="00357E6F" w:rsidTr="00C559F5">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(зачет с оценкой)</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7F1255" w:rsidRPr="00357E6F" w:rsidTr="00C559F5">
        <w:trPr>
          <w:trHeight w:val="160"/>
        </w:trPr>
        <w:tc>
          <w:tcPr>
            <w:tcW w:w="0" w:type="auto"/>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4,2</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6</w:t>
            </w:r>
          </w:p>
        </w:tc>
        <w:tc>
          <w:tcPr>
            <w:tcW w:w="2091" w:type="dxa"/>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10,2</w:t>
            </w:r>
          </w:p>
        </w:tc>
      </w:tr>
    </w:tbl>
    <w:p w:rsidR="007F1255" w:rsidRPr="00357E6F" w:rsidRDefault="007F1255" w:rsidP="007F1255">
      <w:pPr>
        <w:spacing w:before="0" w:beforeAutospacing="0" w:after="0" w:afterAutospacing="0"/>
        <w:rPr>
          <w:b/>
          <w:sz w:val="20"/>
          <w:szCs w:val="20"/>
        </w:rPr>
      </w:pPr>
    </w:p>
    <w:p w:rsidR="007F1255" w:rsidRPr="00357E6F" w:rsidRDefault="007F1255" w:rsidP="007F1255">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- 41%</w:t>
      </w:r>
    </w:p>
    <w:p w:rsidR="007F1255" w:rsidRPr="00357E6F" w:rsidRDefault="007F1255" w:rsidP="007F1255">
      <w:pPr>
        <w:spacing w:before="0" w:beforeAutospacing="0" w:after="0" w:afterAutospacing="0"/>
        <w:rPr>
          <w:b/>
          <w:sz w:val="20"/>
          <w:szCs w:val="20"/>
        </w:rPr>
      </w:pPr>
    </w:p>
    <w:p w:rsidR="007F1255" w:rsidRPr="00357E6F" w:rsidRDefault="007F1255" w:rsidP="007F125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7F1255" w:rsidRPr="00357E6F" w:rsidRDefault="007F1255" w:rsidP="007F1255">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7F1255" w:rsidRPr="00357E6F" w:rsidRDefault="007F1255" w:rsidP="007F125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7F1255" w:rsidRPr="00357E6F" w:rsidRDefault="007F1255" w:rsidP="007F1255">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7F1255" w:rsidRPr="00357E6F" w:rsidRDefault="007F1255" w:rsidP="007F1255">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7F1255" w:rsidRPr="00357E6F" w:rsidRDefault="007F1255" w:rsidP="007F1255">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7F1255" w:rsidRPr="00357E6F" w:rsidRDefault="007F1255" w:rsidP="007F125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7F1255" w:rsidRPr="00357E6F" w:rsidRDefault="007F1255" w:rsidP="007F125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7F1255" w:rsidRPr="00357E6F" w:rsidRDefault="007F1255" w:rsidP="007F1255">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7F1255" w:rsidRPr="00357E6F" w:rsidRDefault="007F1255" w:rsidP="007F1255">
      <w:pPr>
        <w:numPr>
          <w:ilvl w:val="0"/>
          <w:numId w:val="73"/>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«Введение в технологию обучения».</w:t>
      </w:r>
    </w:p>
    <w:p w:rsidR="007F1255" w:rsidRPr="00357E6F" w:rsidRDefault="007F1255" w:rsidP="007F1255">
      <w:pPr>
        <w:numPr>
          <w:ilvl w:val="0"/>
          <w:numId w:val="73"/>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7F1255" w:rsidRPr="00357E6F" w:rsidRDefault="007F1255" w:rsidP="007F1255">
      <w:pPr>
        <w:numPr>
          <w:ilvl w:val="0"/>
          <w:numId w:val="73"/>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7F1255" w:rsidRPr="00357E6F" w:rsidRDefault="007F1255" w:rsidP="007F1255">
      <w:pPr>
        <w:numPr>
          <w:ilvl w:val="0"/>
          <w:numId w:val="73"/>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7F1255" w:rsidRPr="00357E6F" w:rsidRDefault="007F1255" w:rsidP="007F1255">
      <w:pPr>
        <w:numPr>
          <w:ilvl w:val="0"/>
          <w:numId w:val="73"/>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7F1255" w:rsidRPr="00357E6F" w:rsidRDefault="007F1255" w:rsidP="007F1255">
      <w:pPr>
        <w:numPr>
          <w:ilvl w:val="0"/>
          <w:numId w:val="73"/>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7F1255" w:rsidRPr="00357E6F" w:rsidRDefault="007F1255" w:rsidP="007F1255">
      <w:pPr>
        <w:numPr>
          <w:ilvl w:val="0"/>
          <w:numId w:val="73"/>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7F1255" w:rsidRPr="00357E6F" w:rsidRDefault="007F1255" w:rsidP="007F1255">
      <w:pPr>
        <w:numPr>
          <w:ilvl w:val="0"/>
          <w:numId w:val="73"/>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7F1255" w:rsidRPr="00357E6F" w:rsidRDefault="007F1255" w:rsidP="007F1255">
      <w:pPr>
        <w:numPr>
          <w:ilvl w:val="0"/>
          <w:numId w:val="73"/>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7F1255" w:rsidRPr="00357E6F" w:rsidRDefault="007F1255" w:rsidP="007F1255">
      <w:pPr>
        <w:numPr>
          <w:ilvl w:val="0"/>
          <w:numId w:val="73"/>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7F1255" w:rsidRPr="00357E6F" w:rsidRDefault="007F1255" w:rsidP="007F1255">
      <w:pPr>
        <w:numPr>
          <w:ilvl w:val="0"/>
          <w:numId w:val="73"/>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7F1255" w:rsidRPr="00357E6F" w:rsidRDefault="007F1255" w:rsidP="007F1255">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7F1255" w:rsidRPr="00357E6F" w:rsidRDefault="007F1255" w:rsidP="007F1255">
      <w:pPr>
        <w:spacing w:before="0" w:beforeAutospacing="0" w:after="0" w:afterAutospacing="0"/>
        <w:ind w:firstLine="709"/>
        <w:rPr>
          <w:b/>
          <w:sz w:val="20"/>
          <w:szCs w:val="20"/>
        </w:rPr>
      </w:pPr>
    </w:p>
    <w:p w:rsidR="007F1255" w:rsidRPr="00357E6F" w:rsidRDefault="007F1255" w:rsidP="0038249F">
      <w:pPr>
        <w:spacing w:before="0" w:beforeAutospacing="0" w:after="0" w:afterAutospacing="0"/>
        <w:ind w:firstLine="709"/>
        <w:jc w:val="both"/>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C559F5" w:rsidRPr="00C559F5" w:rsidRDefault="00C559F5" w:rsidP="0038249F">
      <w:pPr>
        <w:spacing w:before="0" w:beforeAutospacing="0" w:after="0" w:afterAutospacing="0"/>
        <w:ind w:firstLine="709"/>
        <w:jc w:val="both"/>
        <w:rPr>
          <w:sz w:val="20"/>
          <w:szCs w:val="20"/>
        </w:rPr>
      </w:pPr>
      <w:r w:rsidRPr="00C559F5">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559F5" w:rsidRPr="00C559F5" w:rsidRDefault="00C559F5" w:rsidP="0038249F">
      <w:pPr>
        <w:spacing w:before="0" w:beforeAutospacing="0" w:after="0" w:afterAutospacing="0"/>
        <w:ind w:firstLine="709"/>
        <w:jc w:val="both"/>
        <w:rPr>
          <w:sz w:val="20"/>
          <w:szCs w:val="20"/>
        </w:rPr>
      </w:pPr>
      <w:r w:rsidRPr="00C559F5">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559F5">
        <w:rPr>
          <w:sz w:val="20"/>
          <w:szCs w:val="20"/>
        </w:rPr>
        <w:t>тифлоинформационных</w:t>
      </w:r>
      <w:proofErr w:type="spellEnd"/>
      <w:r w:rsidRPr="00C559F5">
        <w:rPr>
          <w:sz w:val="20"/>
          <w:szCs w:val="20"/>
        </w:rPr>
        <w:t xml:space="preserve"> устройств.</w:t>
      </w:r>
    </w:p>
    <w:p w:rsidR="00C559F5" w:rsidRPr="00C559F5" w:rsidRDefault="00C559F5" w:rsidP="0038249F">
      <w:pPr>
        <w:spacing w:before="0" w:beforeAutospacing="0" w:after="0" w:afterAutospacing="0"/>
        <w:ind w:firstLine="709"/>
        <w:jc w:val="both"/>
        <w:rPr>
          <w:sz w:val="20"/>
          <w:szCs w:val="20"/>
        </w:rPr>
      </w:pPr>
      <w:r w:rsidRPr="00C559F5">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559F5" w:rsidRPr="00C559F5" w:rsidRDefault="00C559F5" w:rsidP="0038249F">
      <w:pPr>
        <w:spacing w:before="0" w:beforeAutospacing="0" w:after="0" w:afterAutospacing="0"/>
        <w:ind w:firstLine="709"/>
        <w:jc w:val="both"/>
        <w:rPr>
          <w:sz w:val="20"/>
          <w:szCs w:val="20"/>
        </w:rPr>
      </w:pPr>
      <w:r w:rsidRPr="00C559F5">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559F5" w:rsidRPr="00C559F5" w:rsidRDefault="00C559F5" w:rsidP="0038249F">
      <w:pPr>
        <w:spacing w:before="0" w:beforeAutospacing="0" w:after="0" w:afterAutospacing="0"/>
        <w:ind w:firstLine="709"/>
        <w:jc w:val="both"/>
        <w:rPr>
          <w:sz w:val="20"/>
          <w:szCs w:val="20"/>
        </w:rPr>
      </w:pPr>
      <w:r w:rsidRPr="00C559F5">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559F5" w:rsidRPr="00C559F5" w:rsidRDefault="00C559F5" w:rsidP="0038249F">
      <w:pPr>
        <w:spacing w:before="0" w:beforeAutospacing="0" w:after="0" w:afterAutospacing="0"/>
        <w:ind w:firstLine="709"/>
        <w:jc w:val="both"/>
        <w:rPr>
          <w:sz w:val="20"/>
          <w:szCs w:val="20"/>
        </w:rPr>
      </w:pPr>
      <w:r w:rsidRPr="00C559F5">
        <w:rPr>
          <w:sz w:val="20"/>
          <w:szCs w:val="20"/>
        </w:rPr>
        <w:t>При проведении промежуточной аттестации по дисциплине обеспечивается соблюдение следующих общих требований:</w:t>
      </w:r>
    </w:p>
    <w:p w:rsidR="00C559F5" w:rsidRPr="00C559F5" w:rsidRDefault="00C559F5" w:rsidP="0038249F">
      <w:pPr>
        <w:spacing w:before="0" w:beforeAutospacing="0" w:after="0" w:afterAutospacing="0"/>
        <w:ind w:firstLine="709"/>
        <w:jc w:val="both"/>
        <w:rPr>
          <w:sz w:val="20"/>
          <w:szCs w:val="20"/>
        </w:rPr>
      </w:pPr>
      <w:r w:rsidRPr="00C559F5">
        <w:rPr>
          <w:sz w:val="20"/>
          <w:szCs w:val="20"/>
        </w:rPr>
        <w:lastRenderedPageBreak/>
        <w:t>-</w:t>
      </w:r>
      <w:r w:rsidRPr="00C559F5">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559F5" w:rsidRPr="00C559F5" w:rsidRDefault="00C559F5" w:rsidP="0038249F">
      <w:pPr>
        <w:spacing w:before="0" w:beforeAutospacing="0" w:after="0" w:afterAutospacing="0"/>
        <w:ind w:firstLine="709"/>
        <w:jc w:val="both"/>
        <w:rPr>
          <w:sz w:val="20"/>
          <w:szCs w:val="20"/>
        </w:rPr>
      </w:pPr>
      <w:r w:rsidRPr="00C559F5">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559F5" w:rsidRPr="00C559F5" w:rsidRDefault="00C559F5" w:rsidP="0038249F">
      <w:pPr>
        <w:spacing w:before="0" w:beforeAutospacing="0" w:after="0" w:afterAutospacing="0"/>
        <w:ind w:firstLine="709"/>
        <w:jc w:val="both"/>
        <w:rPr>
          <w:sz w:val="20"/>
          <w:szCs w:val="20"/>
        </w:rPr>
      </w:pPr>
      <w:r w:rsidRPr="00C559F5">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559F5" w:rsidRPr="00C559F5" w:rsidRDefault="00C559F5" w:rsidP="0038249F">
      <w:pPr>
        <w:spacing w:before="0" w:beforeAutospacing="0" w:after="0" w:afterAutospacing="0"/>
        <w:ind w:firstLine="709"/>
        <w:jc w:val="both"/>
        <w:rPr>
          <w:sz w:val="20"/>
          <w:szCs w:val="20"/>
        </w:rPr>
      </w:pPr>
      <w:r w:rsidRPr="00C559F5">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559F5" w:rsidRPr="00C559F5" w:rsidRDefault="00C559F5" w:rsidP="0038249F">
      <w:pPr>
        <w:spacing w:before="0" w:beforeAutospacing="0" w:after="0" w:afterAutospacing="0"/>
        <w:ind w:firstLine="709"/>
        <w:jc w:val="both"/>
        <w:rPr>
          <w:sz w:val="20"/>
          <w:szCs w:val="20"/>
        </w:rPr>
      </w:pPr>
      <w:r w:rsidRPr="00C559F5">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559F5" w:rsidRPr="00C559F5" w:rsidRDefault="00C559F5" w:rsidP="0038249F">
      <w:pPr>
        <w:spacing w:before="0" w:beforeAutospacing="0" w:after="0" w:afterAutospacing="0"/>
        <w:ind w:firstLine="709"/>
        <w:jc w:val="both"/>
        <w:rPr>
          <w:sz w:val="20"/>
          <w:szCs w:val="20"/>
        </w:rPr>
      </w:pPr>
      <w:r w:rsidRPr="00C559F5">
        <w:rPr>
          <w:sz w:val="20"/>
          <w:szCs w:val="20"/>
        </w:rPr>
        <w:t>- продолжительность сдачи экзамена, проводимого в письменной форме, - не более чем на 90 минут;</w:t>
      </w:r>
    </w:p>
    <w:p w:rsidR="00C559F5" w:rsidRPr="00C559F5" w:rsidRDefault="00C559F5" w:rsidP="0038249F">
      <w:pPr>
        <w:spacing w:before="0" w:beforeAutospacing="0" w:after="0" w:afterAutospacing="0"/>
        <w:ind w:firstLine="709"/>
        <w:jc w:val="both"/>
        <w:rPr>
          <w:sz w:val="20"/>
          <w:szCs w:val="20"/>
        </w:rPr>
      </w:pPr>
      <w:r w:rsidRPr="00C559F5">
        <w:rPr>
          <w:sz w:val="20"/>
          <w:szCs w:val="20"/>
        </w:rPr>
        <w:t>- продолжительность подготовки обучающегося к ответу на экзамене, проводимом в устной форме, - не более чем на 20 минут.</w:t>
      </w:r>
    </w:p>
    <w:p w:rsidR="00C559F5" w:rsidRPr="00C559F5" w:rsidRDefault="00C559F5" w:rsidP="0038249F">
      <w:pPr>
        <w:spacing w:before="0" w:beforeAutospacing="0" w:after="0" w:afterAutospacing="0"/>
        <w:ind w:firstLine="709"/>
        <w:jc w:val="both"/>
        <w:rPr>
          <w:sz w:val="20"/>
          <w:szCs w:val="20"/>
        </w:rPr>
      </w:pPr>
      <w:r w:rsidRPr="00C559F5">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559F5" w:rsidRPr="00C559F5" w:rsidRDefault="00C559F5" w:rsidP="0038249F">
      <w:pPr>
        <w:spacing w:before="0" w:beforeAutospacing="0" w:after="0" w:afterAutospacing="0"/>
        <w:ind w:firstLine="709"/>
        <w:jc w:val="both"/>
        <w:rPr>
          <w:sz w:val="20"/>
          <w:szCs w:val="20"/>
        </w:rPr>
      </w:pPr>
      <w:r w:rsidRPr="00C559F5">
        <w:rPr>
          <w:sz w:val="20"/>
          <w:szCs w:val="20"/>
        </w:rPr>
        <w:t>а) для слепых:</w:t>
      </w:r>
    </w:p>
    <w:p w:rsidR="00C559F5" w:rsidRPr="00C559F5" w:rsidRDefault="00C559F5" w:rsidP="0038249F">
      <w:pPr>
        <w:spacing w:before="0" w:beforeAutospacing="0" w:after="0" w:afterAutospacing="0"/>
        <w:ind w:firstLine="709"/>
        <w:jc w:val="both"/>
        <w:rPr>
          <w:sz w:val="20"/>
          <w:szCs w:val="20"/>
        </w:rPr>
      </w:pPr>
      <w:r w:rsidRPr="00C559F5">
        <w:rPr>
          <w:sz w:val="20"/>
          <w:szCs w:val="20"/>
        </w:rPr>
        <w:t>-</w:t>
      </w:r>
      <w:r w:rsidRPr="00C559F5">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559F5" w:rsidRPr="00C559F5" w:rsidRDefault="00C559F5" w:rsidP="0038249F">
      <w:pPr>
        <w:spacing w:before="0" w:beforeAutospacing="0" w:after="0" w:afterAutospacing="0"/>
        <w:ind w:firstLine="709"/>
        <w:jc w:val="both"/>
        <w:rPr>
          <w:sz w:val="20"/>
          <w:szCs w:val="20"/>
        </w:rPr>
      </w:pPr>
      <w:r w:rsidRPr="00C559F5">
        <w:rPr>
          <w:sz w:val="20"/>
          <w:szCs w:val="20"/>
        </w:rPr>
        <w:t xml:space="preserve">- письменные задания выполняются обучающимися с использованием клавиатуры с азбукой Брайля, либо </w:t>
      </w:r>
      <w:proofErr w:type="spellStart"/>
      <w:r w:rsidRPr="00C559F5">
        <w:rPr>
          <w:sz w:val="20"/>
          <w:szCs w:val="20"/>
        </w:rPr>
        <w:t>надиктовываются</w:t>
      </w:r>
      <w:proofErr w:type="spellEnd"/>
      <w:r w:rsidRPr="00C559F5">
        <w:rPr>
          <w:sz w:val="20"/>
          <w:szCs w:val="20"/>
        </w:rPr>
        <w:t xml:space="preserve"> ассистенту;</w:t>
      </w:r>
    </w:p>
    <w:p w:rsidR="00C559F5" w:rsidRPr="00C559F5" w:rsidRDefault="00C559F5" w:rsidP="0038249F">
      <w:pPr>
        <w:spacing w:before="0" w:beforeAutospacing="0" w:after="0" w:afterAutospacing="0"/>
        <w:ind w:firstLine="709"/>
        <w:jc w:val="both"/>
        <w:rPr>
          <w:sz w:val="20"/>
          <w:szCs w:val="20"/>
        </w:rPr>
      </w:pPr>
      <w:r w:rsidRPr="00C559F5">
        <w:rPr>
          <w:sz w:val="20"/>
          <w:szCs w:val="20"/>
        </w:rPr>
        <w:t>б) для слабовидящих:</w:t>
      </w:r>
    </w:p>
    <w:p w:rsidR="00C559F5" w:rsidRPr="00C559F5" w:rsidRDefault="00C559F5" w:rsidP="0038249F">
      <w:pPr>
        <w:spacing w:before="0" w:beforeAutospacing="0" w:after="0" w:afterAutospacing="0"/>
        <w:ind w:firstLine="709"/>
        <w:jc w:val="both"/>
        <w:rPr>
          <w:sz w:val="20"/>
          <w:szCs w:val="20"/>
        </w:rPr>
      </w:pPr>
      <w:r w:rsidRPr="00C559F5">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559F5">
        <w:rPr>
          <w:sz w:val="20"/>
          <w:szCs w:val="20"/>
        </w:rPr>
        <w:t>Jaws</w:t>
      </w:r>
      <w:proofErr w:type="spellEnd"/>
      <w:r w:rsidRPr="00C559F5">
        <w:rPr>
          <w:sz w:val="20"/>
          <w:szCs w:val="20"/>
        </w:rPr>
        <w:t>;</w:t>
      </w:r>
    </w:p>
    <w:p w:rsidR="00C559F5" w:rsidRPr="00C559F5" w:rsidRDefault="00C559F5" w:rsidP="0038249F">
      <w:pPr>
        <w:spacing w:before="0" w:beforeAutospacing="0" w:after="0" w:afterAutospacing="0"/>
        <w:ind w:firstLine="709"/>
        <w:jc w:val="both"/>
        <w:rPr>
          <w:sz w:val="20"/>
          <w:szCs w:val="20"/>
        </w:rPr>
      </w:pPr>
      <w:r w:rsidRPr="00C559F5">
        <w:rPr>
          <w:sz w:val="20"/>
          <w:szCs w:val="20"/>
        </w:rPr>
        <w:t>- обеспечивается индивидуальное равномерное освещение не менее 300 люкс;</w:t>
      </w:r>
    </w:p>
    <w:p w:rsidR="00C559F5" w:rsidRPr="00C559F5" w:rsidRDefault="00C559F5" w:rsidP="0038249F">
      <w:pPr>
        <w:spacing w:before="0" w:beforeAutospacing="0" w:after="0" w:afterAutospacing="0"/>
        <w:ind w:firstLine="709"/>
        <w:jc w:val="both"/>
        <w:rPr>
          <w:sz w:val="20"/>
          <w:szCs w:val="20"/>
        </w:rPr>
      </w:pPr>
      <w:r w:rsidRPr="00C559F5">
        <w:rPr>
          <w:sz w:val="20"/>
          <w:szCs w:val="20"/>
        </w:rPr>
        <w:t xml:space="preserve">- при необходимости обучающимся предоставляется увеличивающее </w:t>
      </w:r>
      <w:proofErr w:type="spellStart"/>
      <w:r w:rsidRPr="00C559F5">
        <w:rPr>
          <w:sz w:val="20"/>
          <w:szCs w:val="20"/>
        </w:rPr>
        <w:t>устройство,допускается</w:t>
      </w:r>
      <w:proofErr w:type="spellEnd"/>
      <w:r w:rsidRPr="00C559F5">
        <w:rPr>
          <w:sz w:val="20"/>
          <w:szCs w:val="20"/>
        </w:rPr>
        <w:t xml:space="preserve"> использование увеличивающих устройств, имеющихся у обучающихся;</w:t>
      </w:r>
    </w:p>
    <w:p w:rsidR="00C559F5" w:rsidRPr="00C559F5" w:rsidRDefault="00C559F5" w:rsidP="0038249F">
      <w:pPr>
        <w:spacing w:before="0" w:beforeAutospacing="0" w:after="0" w:afterAutospacing="0"/>
        <w:ind w:firstLine="709"/>
        <w:jc w:val="both"/>
        <w:rPr>
          <w:sz w:val="20"/>
          <w:szCs w:val="20"/>
        </w:rPr>
      </w:pPr>
      <w:r w:rsidRPr="00C559F5">
        <w:rPr>
          <w:sz w:val="20"/>
          <w:szCs w:val="20"/>
        </w:rPr>
        <w:t>в) для глухих и слабослышащих, с тяжелыми нарушениями речи:</w:t>
      </w:r>
    </w:p>
    <w:p w:rsidR="00C559F5" w:rsidRPr="00C559F5" w:rsidRDefault="00C559F5" w:rsidP="0038249F">
      <w:pPr>
        <w:spacing w:before="0" w:beforeAutospacing="0" w:after="0" w:afterAutospacing="0"/>
        <w:ind w:firstLine="709"/>
        <w:jc w:val="both"/>
        <w:rPr>
          <w:sz w:val="20"/>
          <w:szCs w:val="20"/>
        </w:rPr>
      </w:pPr>
      <w:r w:rsidRPr="00C559F5">
        <w:rPr>
          <w:sz w:val="20"/>
          <w:szCs w:val="20"/>
        </w:rPr>
        <w:t>- имеется в наличии информационная система "Исток" для слабослышащих коллективного пользования;</w:t>
      </w:r>
    </w:p>
    <w:p w:rsidR="00C559F5" w:rsidRPr="00C559F5" w:rsidRDefault="00C559F5" w:rsidP="0038249F">
      <w:pPr>
        <w:spacing w:before="0" w:beforeAutospacing="0" w:after="0" w:afterAutospacing="0"/>
        <w:ind w:firstLine="709"/>
        <w:jc w:val="both"/>
        <w:rPr>
          <w:sz w:val="20"/>
          <w:szCs w:val="20"/>
        </w:rPr>
      </w:pPr>
      <w:r w:rsidRPr="00C559F5">
        <w:rPr>
          <w:sz w:val="20"/>
          <w:szCs w:val="20"/>
        </w:rPr>
        <w:t>- по их желанию испытания проводятся в электронной или письменной форме;</w:t>
      </w:r>
    </w:p>
    <w:p w:rsidR="00C559F5" w:rsidRPr="00C559F5" w:rsidRDefault="00C559F5" w:rsidP="0038249F">
      <w:pPr>
        <w:spacing w:before="0" w:beforeAutospacing="0" w:after="0" w:afterAutospacing="0"/>
        <w:ind w:firstLine="709"/>
        <w:jc w:val="both"/>
        <w:rPr>
          <w:sz w:val="20"/>
          <w:szCs w:val="20"/>
        </w:rPr>
      </w:pPr>
      <w:r w:rsidRPr="00C559F5">
        <w:rPr>
          <w:sz w:val="20"/>
          <w:szCs w:val="20"/>
        </w:rPr>
        <w:t>г) для лиц с нарушениями опорно-двигательного аппарата:</w:t>
      </w:r>
    </w:p>
    <w:p w:rsidR="00C559F5" w:rsidRPr="00C559F5" w:rsidRDefault="00C559F5" w:rsidP="0038249F">
      <w:pPr>
        <w:spacing w:before="0" w:beforeAutospacing="0" w:after="0" w:afterAutospacing="0"/>
        <w:ind w:firstLine="709"/>
        <w:jc w:val="both"/>
        <w:rPr>
          <w:sz w:val="20"/>
          <w:szCs w:val="20"/>
        </w:rPr>
      </w:pPr>
      <w:r w:rsidRPr="00C559F5">
        <w:rPr>
          <w:sz w:val="20"/>
          <w:szCs w:val="20"/>
        </w:rPr>
        <w:t xml:space="preserve">- тестовые и </w:t>
      </w:r>
      <w:proofErr w:type="spellStart"/>
      <w:r w:rsidRPr="00C559F5">
        <w:rPr>
          <w:sz w:val="20"/>
          <w:szCs w:val="20"/>
        </w:rPr>
        <w:t>тренинговые</w:t>
      </w:r>
      <w:proofErr w:type="spellEnd"/>
      <w:r w:rsidRPr="00C559F5">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559F5" w:rsidRPr="00C559F5" w:rsidRDefault="00C559F5" w:rsidP="0038249F">
      <w:pPr>
        <w:spacing w:before="0" w:beforeAutospacing="0" w:after="0" w:afterAutospacing="0"/>
        <w:ind w:firstLine="709"/>
        <w:jc w:val="both"/>
        <w:rPr>
          <w:sz w:val="20"/>
          <w:szCs w:val="20"/>
        </w:rPr>
      </w:pPr>
      <w:r w:rsidRPr="00C559F5">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559F5" w:rsidRPr="00C559F5" w:rsidRDefault="00C559F5" w:rsidP="0038249F">
      <w:pPr>
        <w:spacing w:before="0" w:beforeAutospacing="0" w:after="0" w:afterAutospacing="0"/>
        <w:ind w:firstLine="709"/>
        <w:jc w:val="both"/>
        <w:rPr>
          <w:sz w:val="20"/>
          <w:szCs w:val="20"/>
        </w:rPr>
      </w:pPr>
      <w:r w:rsidRPr="00C559F5">
        <w:rPr>
          <w:sz w:val="20"/>
          <w:szCs w:val="20"/>
        </w:rPr>
        <w:t>- по их желанию испытания проводятся в устной форме.</w:t>
      </w:r>
    </w:p>
    <w:p w:rsidR="007F1255" w:rsidRDefault="00C559F5" w:rsidP="0038249F">
      <w:pPr>
        <w:spacing w:before="0" w:beforeAutospacing="0" w:after="0" w:afterAutospacing="0"/>
        <w:ind w:firstLine="709"/>
        <w:jc w:val="both"/>
        <w:rPr>
          <w:sz w:val="20"/>
          <w:szCs w:val="20"/>
        </w:rPr>
      </w:pPr>
      <w:r w:rsidRPr="00C559F5">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559F5" w:rsidRPr="00357E6F" w:rsidRDefault="00C559F5" w:rsidP="0038249F">
      <w:pPr>
        <w:spacing w:before="0" w:beforeAutospacing="0" w:after="0" w:afterAutospacing="0"/>
        <w:ind w:firstLine="709"/>
        <w:jc w:val="both"/>
        <w:rPr>
          <w:b/>
          <w:sz w:val="20"/>
          <w:szCs w:val="20"/>
        </w:rPr>
      </w:pPr>
    </w:p>
    <w:p w:rsidR="007F1255" w:rsidRPr="00357E6F" w:rsidRDefault="007F1255" w:rsidP="0038249F">
      <w:pPr>
        <w:spacing w:before="0" w:beforeAutospacing="0" w:after="0" w:afterAutospacing="0"/>
        <w:ind w:firstLine="709"/>
        <w:jc w:val="both"/>
        <w:rPr>
          <w:b/>
          <w:sz w:val="20"/>
          <w:szCs w:val="20"/>
        </w:rPr>
      </w:pPr>
      <w:r w:rsidRPr="00357E6F">
        <w:rPr>
          <w:b/>
          <w:sz w:val="20"/>
          <w:szCs w:val="20"/>
        </w:rPr>
        <w:t xml:space="preserve">6.4 Методические рекомендации по самостоятельной работе студентов </w:t>
      </w:r>
    </w:p>
    <w:p w:rsidR="007F1255" w:rsidRPr="00357E6F" w:rsidRDefault="007F1255" w:rsidP="0038249F">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7F1255" w:rsidRPr="00357E6F" w:rsidRDefault="007F1255" w:rsidP="0038249F">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7F1255" w:rsidRPr="00357E6F" w:rsidRDefault="007F1255" w:rsidP="0038249F">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7F1255" w:rsidRPr="00357E6F" w:rsidRDefault="007F1255" w:rsidP="0038249F">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7F1255" w:rsidRPr="00357E6F" w:rsidRDefault="007F1255" w:rsidP="0038249F">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7F1255" w:rsidRPr="00357E6F" w:rsidRDefault="007F1255" w:rsidP="0038249F">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7F1255" w:rsidRPr="00357E6F" w:rsidRDefault="007F1255" w:rsidP="0038249F">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7F1255" w:rsidRPr="00357E6F" w:rsidRDefault="007F1255" w:rsidP="0038249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7F1255" w:rsidRPr="00357E6F" w:rsidRDefault="007F1255" w:rsidP="0038249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7F1255" w:rsidRPr="00357E6F" w:rsidRDefault="007F1255" w:rsidP="0038249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7F1255" w:rsidRPr="00357E6F" w:rsidRDefault="007F1255" w:rsidP="0038249F">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w:t>
      </w:r>
      <w:r w:rsidRPr="00357E6F">
        <w:rPr>
          <w:sz w:val="20"/>
          <w:szCs w:val="20"/>
        </w:rPr>
        <w:lastRenderedPageBreak/>
        <w:t>и оценку результатов учебной деятельности. Процесс освоения знаний при самостоятельной работе не обособлен от других форм обучения.</w:t>
      </w:r>
    </w:p>
    <w:p w:rsidR="007F1255" w:rsidRPr="00357E6F" w:rsidRDefault="007F1255" w:rsidP="0038249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7F1255" w:rsidRPr="00357E6F" w:rsidRDefault="007F1255" w:rsidP="0038249F">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7F1255" w:rsidRPr="00357E6F" w:rsidRDefault="007F1255" w:rsidP="0038249F">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7F1255" w:rsidRPr="00357E6F" w:rsidRDefault="007F1255" w:rsidP="0038249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7F1255" w:rsidRPr="00357E6F" w:rsidRDefault="007F1255" w:rsidP="0038249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7F1255" w:rsidRPr="00357E6F" w:rsidRDefault="007F1255" w:rsidP="0038249F">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7F1255" w:rsidRPr="00357E6F" w:rsidRDefault="007F1255" w:rsidP="007F1255">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7F1255" w:rsidRPr="00357E6F" w:rsidRDefault="007F1255" w:rsidP="007F1255">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7F1255" w:rsidRPr="00357E6F" w:rsidRDefault="007F1255" w:rsidP="007F1255">
      <w:pPr>
        <w:spacing w:before="0" w:beforeAutospacing="0" w:after="0" w:afterAutospacing="0"/>
        <w:ind w:firstLine="680"/>
        <w:rPr>
          <w:b/>
          <w:sz w:val="20"/>
          <w:szCs w:val="20"/>
        </w:rPr>
      </w:pPr>
    </w:p>
    <w:p w:rsidR="007F1255" w:rsidRPr="00357E6F" w:rsidRDefault="007F1255" w:rsidP="007F125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7F1255" w:rsidRPr="00357E6F" w:rsidRDefault="007F1255" w:rsidP="007F1255">
      <w:pPr>
        <w:tabs>
          <w:tab w:val="left" w:pos="1080"/>
        </w:tabs>
        <w:spacing w:before="0" w:beforeAutospacing="0" w:after="0" w:afterAutospacing="0"/>
        <w:ind w:firstLine="709"/>
        <w:jc w:val="both"/>
        <w:rPr>
          <w:b/>
          <w:sz w:val="20"/>
          <w:szCs w:val="20"/>
        </w:rPr>
      </w:pPr>
      <w:r w:rsidRPr="00357E6F">
        <w:rPr>
          <w:b/>
          <w:bCs/>
          <w:iCs/>
          <w:sz w:val="20"/>
          <w:szCs w:val="20"/>
        </w:rPr>
        <w:t xml:space="preserve">Раздел 2 </w:t>
      </w:r>
      <w:r w:rsidRPr="00357E6F">
        <w:rPr>
          <w:b/>
          <w:sz w:val="20"/>
          <w:szCs w:val="20"/>
        </w:rPr>
        <w:t>«Государство и право в новое время»</w:t>
      </w:r>
    </w:p>
    <w:p w:rsidR="007F1255" w:rsidRPr="00357E6F" w:rsidRDefault="007F1255" w:rsidP="007F1255">
      <w:pPr>
        <w:tabs>
          <w:tab w:val="left" w:pos="1080"/>
        </w:tabs>
        <w:spacing w:before="0" w:beforeAutospacing="0" w:after="0" w:afterAutospacing="0"/>
        <w:ind w:firstLine="709"/>
        <w:jc w:val="both"/>
        <w:rPr>
          <w:b/>
          <w:sz w:val="20"/>
          <w:szCs w:val="20"/>
        </w:rPr>
      </w:pPr>
      <w:r w:rsidRPr="00357E6F">
        <w:rPr>
          <w:b/>
          <w:sz w:val="20"/>
          <w:szCs w:val="20"/>
        </w:rPr>
        <w:t>Темы устного доклада</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 xml:space="preserve">Возникновение буржуазного государства и права. </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Революция XVII в.</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Изменение в государственном строе Англии.</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Избирательные реформы Англии.</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 xml:space="preserve">Британская колониальная империя. </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 xml:space="preserve">Право и источники Англии. </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 xml:space="preserve">Организация управления в североамериканских колониях. </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Конституция США 1787 г.</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Создание государственного аппарата США.</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Французская революция 1789 г.</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Конституция Франции 1793 г.</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Конституция Франции 1799 г.</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Парижская коммуна.</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 xml:space="preserve">Становление буржуазной правовой системы во Франции. </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 xml:space="preserve">Наполеон I и объединение Германии. </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Германская империя. Конституция 1871 г.</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 xml:space="preserve">Германское гражданское уложение. </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 xml:space="preserve">Революция </w:t>
      </w:r>
      <w:proofErr w:type="spellStart"/>
      <w:r w:rsidRPr="00357E6F">
        <w:rPr>
          <w:sz w:val="20"/>
        </w:rPr>
        <w:t>Мейдзи</w:t>
      </w:r>
      <w:proofErr w:type="spellEnd"/>
      <w:r w:rsidRPr="00357E6F">
        <w:rPr>
          <w:sz w:val="20"/>
        </w:rPr>
        <w:t xml:space="preserve">. </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Конституция Японии 1889 г.</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 xml:space="preserve">Империя Цинн. </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Колониальные империи в Латинской Америке.</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Феодальные государства и право Центральной и юго-восточной Европы</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bCs/>
          <w:sz w:val="20"/>
        </w:rPr>
        <w:t xml:space="preserve">Феодальное государство и право в странах востока. </w:t>
      </w:r>
    </w:p>
    <w:p w:rsidR="007F1255" w:rsidRPr="00357E6F" w:rsidRDefault="007F1255" w:rsidP="007F1255">
      <w:pPr>
        <w:pStyle w:val="af7"/>
        <w:numPr>
          <w:ilvl w:val="0"/>
          <w:numId w:val="74"/>
        </w:numPr>
        <w:tabs>
          <w:tab w:val="left" w:pos="534"/>
          <w:tab w:val="left" w:pos="720"/>
          <w:tab w:val="left" w:pos="1080"/>
        </w:tabs>
        <w:suppressAutoHyphens/>
        <w:ind w:left="0" w:firstLine="709"/>
        <w:rPr>
          <w:bCs/>
          <w:sz w:val="20"/>
        </w:rPr>
      </w:pPr>
      <w:r w:rsidRPr="00357E6F">
        <w:rPr>
          <w:bCs/>
          <w:sz w:val="20"/>
        </w:rPr>
        <w:t>Основные черты права Франции</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bCs/>
          <w:sz w:val="20"/>
        </w:rPr>
        <w:t xml:space="preserve">Образование раннефеодальных англосаксонских государств. </w:t>
      </w:r>
    </w:p>
    <w:p w:rsidR="007F1255" w:rsidRPr="00357E6F" w:rsidRDefault="007F1255" w:rsidP="007F1255">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7F1255" w:rsidRPr="00357E6F" w:rsidRDefault="007F1255" w:rsidP="007F1255">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Государство и право в новейшее время в странах Западной Европы. Государство и право в новейшее время в США, Японии, Китае</w:t>
      </w:r>
      <w:r w:rsidRPr="00357E6F">
        <w:rPr>
          <w:b/>
          <w:iCs/>
          <w:sz w:val="20"/>
          <w:szCs w:val="20"/>
        </w:rPr>
        <w:t xml:space="preserve">» </w:t>
      </w:r>
    </w:p>
    <w:p w:rsidR="007F1255" w:rsidRPr="00357E6F" w:rsidRDefault="007F1255" w:rsidP="007F1255">
      <w:pPr>
        <w:tabs>
          <w:tab w:val="left" w:pos="1080"/>
        </w:tabs>
        <w:suppressAutoHyphens/>
        <w:spacing w:before="0" w:beforeAutospacing="0" w:after="0" w:afterAutospacing="0"/>
        <w:ind w:firstLine="709"/>
        <w:jc w:val="both"/>
        <w:rPr>
          <w:b/>
          <w:sz w:val="20"/>
          <w:szCs w:val="20"/>
        </w:rPr>
      </w:pPr>
      <w:r w:rsidRPr="00357E6F">
        <w:rPr>
          <w:b/>
          <w:sz w:val="20"/>
          <w:szCs w:val="20"/>
        </w:rPr>
        <w:t>Темы устного доклада</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Особенности государственного развития США в Новейшее время.</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“Новый курс” президента Ф. Рузвельта.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Эволюция двухпартийной политической системы Великобритании.</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Крах Третьей республики во Франции.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Установление Пятой республики во Франции. Конституция 1958 года.</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Революция 1918 года в Германии.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Конституция ФРГ 1949 года</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Япония. Становление милитаристского режима в период между двумя мировыми войнами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Государственный строй в </w:t>
      </w:r>
      <w:proofErr w:type="spellStart"/>
      <w:r w:rsidRPr="00357E6F">
        <w:rPr>
          <w:sz w:val="20"/>
          <w:szCs w:val="20"/>
        </w:rPr>
        <w:t>гоминьдановском</w:t>
      </w:r>
      <w:proofErr w:type="spellEnd"/>
      <w:r w:rsidRPr="00357E6F">
        <w:rPr>
          <w:sz w:val="20"/>
          <w:szCs w:val="20"/>
        </w:rPr>
        <w:t xml:space="preserve"> Китае.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Основные изменения в праве промышленно развитых стран в новейший период.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История возникновения и становления Древнего Египта.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Источники знаний о государстве и праве Древнего Вавилона.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Источники знаний о государстве и праве Древней Индии.</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Законы </w:t>
      </w:r>
      <w:proofErr w:type="spellStart"/>
      <w:r w:rsidRPr="00357E6F">
        <w:rPr>
          <w:sz w:val="20"/>
          <w:szCs w:val="20"/>
        </w:rPr>
        <w:t>Maнy</w:t>
      </w:r>
      <w:proofErr w:type="spellEnd"/>
      <w:r w:rsidRPr="00357E6F">
        <w:rPr>
          <w:sz w:val="20"/>
          <w:szCs w:val="20"/>
        </w:rPr>
        <w:t xml:space="preserve">.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lastRenderedPageBreak/>
        <w:t>Периодизация истории государства и права Древнего Китая.</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Право Древнего Израиля.</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Государство и право античного мира. </w:t>
      </w:r>
      <w:bookmarkStart w:id="5" w:name="_Toc81036625"/>
      <w:bookmarkStart w:id="6" w:name="_Toc81036698"/>
      <w:r w:rsidRPr="00357E6F">
        <w:rPr>
          <w:sz w:val="20"/>
          <w:szCs w:val="20"/>
        </w:rPr>
        <w:t xml:space="preserve">государство и право Древней </w:t>
      </w:r>
      <w:bookmarkEnd w:id="5"/>
      <w:bookmarkEnd w:id="6"/>
      <w:r w:rsidRPr="00357E6F">
        <w:rPr>
          <w:sz w:val="20"/>
          <w:szCs w:val="20"/>
        </w:rPr>
        <w:t>Греции.</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Источники знаний о государстве и праве Древнего Рима.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Законы XII таблиц. Общая характеристика.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Возникновение государств в Центральной и Восточной Европе.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Государства Центральной и Восточной Европы в 40-е годы ХХ века.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Государственное устройство стран Центральной и Восточной Европы в 40-е годы  ХХ века</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Развитие конституционного законодательства государств Центральной и Восточной Европы в период с 40-х по 80-е годы</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Демократические революции 1989–1990 гг. в государствах Центральной и Восточной Европы.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Конституционное законодательство постсоциалистических стран Центральной и Восточной Европы</w:t>
      </w:r>
    </w:p>
    <w:p w:rsidR="007F1255" w:rsidRPr="00357E6F" w:rsidRDefault="007F1255" w:rsidP="007F1255">
      <w:pPr>
        <w:pStyle w:val="Normal11"/>
        <w:ind w:firstLine="709"/>
        <w:jc w:val="both"/>
        <w:rPr>
          <w:b/>
          <w:bCs/>
          <w:iCs/>
        </w:rPr>
      </w:pPr>
    </w:p>
    <w:p w:rsidR="009D3821" w:rsidRDefault="009D3821" w:rsidP="007F1255">
      <w:pPr>
        <w:pStyle w:val="1c"/>
        <w:keepNext/>
        <w:tabs>
          <w:tab w:val="left" w:pos="993"/>
          <w:tab w:val="right" w:leader="dot" w:pos="9600"/>
        </w:tabs>
        <w:spacing w:before="0" w:beforeAutospacing="0" w:after="0" w:afterAutospacing="0"/>
        <w:ind w:left="0" w:firstLine="709"/>
        <w:rPr>
          <w:b/>
          <w:bCs/>
          <w:kern w:val="32"/>
          <w:sz w:val="20"/>
        </w:rPr>
      </w:pPr>
    </w:p>
    <w:p w:rsidR="007F1255" w:rsidRPr="00357E6F" w:rsidRDefault="009D3821" w:rsidP="007F1255">
      <w:pPr>
        <w:pStyle w:val="1c"/>
        <w:keepNext/>
        <w:tabs>
          <w:tab w:val="left" w:pos="993"/>
          <w:tab w:val="right" w:leader="dot" w:pos="9600"/>
        </w:tabs>
        <w:spacing w:before="0" w:beforeAutospacing="0" w:after="0" w:afterAutospacing="0"/>
        <w:ind w:left="0" w:firstLine="709"/>
        <w:rPr>
          <w:b/>
          <w:bCs/>
          <w:kern w:val="32"/>
          <w:sz w:val="20"/>
        </w:rPr>
      </w:pPr>
      <w:r>
        <w:rPr>
          <w:b/>
          <w:bCs/>
          <w:kern w:val="32"/>
          <w:sz w:val="20"/>
        </w:rPr>
        <w:t>7</w:t>
      </w:r>
      <w:r w:rsidR="007F1255" w:rsidRPr="00357E6F">
        <w:rPr>
          <w:b/>
          <w:bCs/>
          <w:kern w:val="32"/>
          <w:sz w:val="20"/>
        </w:rPr>
        <w:t>. Учебно-методическое и информационное обеспечение дисциплины</w:t>
      </w:r>
    </w:p>
    <w:p w:rsidR="007F1255" w:rsidRPr="00357E6F" w:rsidRDefault="009D3821" w:rsidP="007F1255">
      <w:pPr>
        <w:tabs>
          <w:tab w:val="left" w:pos="993"/>
        </w:tabs>
        <w:spacing w:before="0" w:beforeAutospacing="0" w:after="0" w:afterAutospacing="0"/>
        <w:ind w:firstLine="709"/>
        <w:rPr>
          <w:b/>
          <w:sz w:val="20"/>
          <w:szCs w:val="20"/>
        </w:rPr>
      </w:pPr>
      <w:r>
        <w:rPr>
          <w:b/>
          <w:sz w:val="20"/>
          <w:szCs w:val="20"/>
        </w:rPr>
        <w:t>7</w:t>
      </w:r>
      <w:r w:rsidR="007F1255" w:rsidRPr="00357E6F">
        <w:rPr>
          <w:b/>
          <w:sz w:val="20"/>
          <w:szCs w:val="20"/>
        </w:rPr>
        <w:t xml:space="preserve">.1. Рекомендуемая литература </w:t>
      </w:r>
    </w:p>
    <w:p w:rsidR="007F1255" w:rsidRPr="00357E6F" w:rsidRDefault="007F1255" w:rsidP="007F1255">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7933C8" w:rsidRPr="007933C8" w:rsidRDefault="007933C8" w:rsidP="007933C8">
      <w:pPr>
        <w:pStyle w:val="affffffffff0"/>
        <w:numPr>
          <w:ilvl w:val="0"/>
          <w:numId w:val="83"/>
        </w:numPr>
        <w:tabs>
          <w:tab w:val="left" w:pos="993"/>
          <w:tab w:val="left" w:pos="1080"/>
        </w:tabs>
        <w:suppressAutoHyphens/>
        <w:spacing w:before="0" w:beforeAutospacing="0" w:after="0" w:afterAutospacing="0"/>
        <w:jc w:val="both"/>
        <w:rPr>
          <w:rFonts w:ascii="Times New Roman" w:hAnsi="Times New Roman" w:cs="Times New Roman"/>
          <w:sz w:val="20"/>
          <w:szCs w:val="20"/>
        </w:rPr>
      </w:pPr>
      <w:proofErr w:type="spellStart"/>
      <w:r w:rsidRPr="007933C8">
        <w:rPr>
          <w:rFonts w:ascii="Times New Roman" w:hAnsi="Times New Roman" w:cs="Times New Roman"/>
          <w:sz w:val="20"/>
          <w:szCs w:val="20"/>
        </w:rPr>
        <w:t>Овчинникова</w:t>
      </w:r>
      <w:proofErr w:type="spellEnd"/>
      <w:r w:rsidRPr="007933C8">
        <w:rPr>
          <w:rFonts w:ascii="Times New Roman" w:hAnsi="Times New Roman" w:cs="Times New Roman"/>
          <w:sz w:val="20"/>
          <w:szCs w:val="20"/>
        </w:rPr>
        <w:t xml:space="preserve"> О. Г. История госуд</w:t>
      </w:r>
      <w:r>
        <w:rPr>
          <w:rFonts w:ascii="Times New Roman" w:hAnsi="Times New Roman" w:cs="Times New Roman"/>
          <w:sz w:val="20"/>
          <w:szCs w:val="20"/>
        </w:rPr>
        <w:t>арства и права зарубежных стран</w:t>
      </w:r>
      <w:r w:rsidRPr="007933C8">
        <w:rPr>
          <w:rFonts w:ascii="Times New Roman" w:hAnsi="Times New Roman" w:cs="Times New Roman"/>
          <w:sz w:val="20"/>
          <w:szCs w:val="20"/>
        </w:rPr>
        <w:t xml:space="preserve">: учебное пособие / О. Г. </w:t>
      </w:r>
      <w:proofErr w:type="spellStart"/>
      <w:r w:rsidRPr="007933C8">
        <w:rPr>
          <w:rFonts w:ascii="Times New Roman" w:hAnsi="Times New Roman" w:cs="Times New Roman"/>
          <w:sz w:val="20"/>
          <w:szCs w:val="20"/>
        </w:rPr>
        <w:t>Овчинникова</w:t>
      </w:r>
      <w:proofErr w:type="spellEnd"/>
      <w:r w:rsidRPr="007933C8">
        <w:rPr>
          <w:rFonts w:ascii="Times New Roman" w:hAnsi="Times New Roman" w:cs="Times New Roman"/>
          <w:sz w:val="20"/>
          <w:szCs w:val="20"/>
        </w:rPr>
        <w:t>. — 2-е изд. — Саратов: Научная книга, 2019. — 383 c. — ISBN 978-5-9758-1730-3. — Текст: электронный // Электронно-библиотечная система IPR BOOKS: [сайт]. — URL: http://www.iprbookshop.ru/80984.html</w:t>
      </w:r>
    </w:p>
    <w:p w:rsidR="007933C8" w:rsidRPr="007933C8" w:rsidRDefault="007933C8" w:rsidP="007933C8">
      <w:pPr>
        <w:pStyle w:val="affffffffff0"/>
        <w:numPr>
          <w:ilvl w:val="0"/>
          <w:numId w:val="8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7933C8">
        <w:rPr>
          <w:rFonts w:ascii="Times New Roman" w:hAnsi="Times New Roman" w:cs="Times New Roman"/>
          <w:sz w:val="20"/>
          <w:szCs w:val="20"/>
        </w:rPr>
        <w:t>Волков Ю.А.  История государства и права Древнего мира. [Электронный ресурс]: рабочий учебник / Волков Ю.А.  - 2022. - http://library.roweb.online</w:t>
      </w:r>
    </w:p>
    <w:p w:rsidR="007933C8" w:rsidRPr="007933C8" w:rsidRDefault="007933C8" w:rsidP="007933C8">
      <w:pPr>
        <w:pStyle w:val="affffffffff0"/>
        <w:numPr>
          <w:ilvl w:val="0"/>
          <w:numId w:val="8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7933C8">
        <w:rPr>
          <w:rFonts w:ascii="Times New Roman" w:hAnsi="Times New Roman" w:cs="Times New Roman"/>
          <w:sz w:val="20"/>
          <w:szCs w:val="20"/>
        </w:rPr>
        <w:t>Беспалов В. В.  Государство и право в Средние века. [Электронный ресурс]: рабочий учебник / Беспалов В. В.  - 2022. - http://library.roweb.online</w:t>
      </w:r>
    </w:p>
    <w:p w:rsidR="007933C8" w:rsidRPr="007933C8" w:rsidRDefault="007933C8" w:rsidP="007933C8">
      <w:pPr>
        <w:pStyle w:val="affffffffff0"/>
        <w:numPr>
          <w:ilvl w:val="0"/>
          <w:numId w:val="8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7933C8">
        <w:rPr>
          <w:rFonts w:ascii="Times New Roman" w:hAnsi="Times New Roman" w:cs="Times New Roman"/>
          <w:sz w:val="20"/>
          <w:szCs w:val="20"/>
        </w:rPr>
        <w:t>Беспалов В. В.   Государство и право в Новое время. [Электронный ресурс]: рабочий учебник / Беспалов В. В.  - 2022. - http://library.roweb.online</w:t>
      </w:r>
    </w:p>
    <w:p w:rsidR="007933C8" w:rsidRPr="007933C8" w:rsidRDefault="007933C8" w:rsidP="007933C8">
      <w:pPr>
        <w:pStyle w:val="affffffffff0"/>
        <w:numPr>
          <w:ilvl w:val="0"/>
          <w:numId w:val="8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7933C8">
        <w:rPr>
          <w:rFonts w:ascii="Times New Roman" w:hAnsi="Times New Roman" w:cs="Times New Roman"/>
          <w:sz w:val="20"/>
          <w:szCs w:val="20"/>
        </w:rPr>
        <w:t>Калашников И.А., Тынянова О.Н.  Государство и право США, Японии и Китая в Новейшее время.</w:t>
      </w:r>
    </w:p>
    <w:p w:rsidR="007933C8" w:rsidRPr="007933C8" w:rsidRDefault="007933C8" w:rsidP="007933C8">
      <w:pPr>
        <w:pStyle w:val="affffffffff0"/>
        <w:numPr>
          <w:ilvl w:val="0"/>
          <w:numId w:val="8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7933C8">
        <w:rPr>
          <w:rFonts w:ascii="Times New Roman" w:hAnsi="Times New Roman" w:cs="Times New Roman"/>
          <w:sz w:val="20"/>
          <w:szCs w:val="20"/>
        </w:rPr>
        <w:t>[Электронный ресурс]: рабочий учебник / Калашников И.А., Тынянова О.Н.  - 2022</w:t>
      </w:r>
      <w:r>
        <w:rPr>
          <w:rFonts w:ascii="Times New Roman" w:hAnsi="Times New Roman" w:cs="Times New Roman"/>
          <w:sz w:val="20"/>
          <w:szCs w:val="20"/>
        </w:rPr>
        <w:t>. - http://library.roweb.online</w:t>
      </w:r>
    </w:p>
    <w:p w:rsidR="007933C8" w:rsidRPr="007933C8" w:rsidRDefault="007933C8" w:rsidP="007933C8">
      <w:pPr>
        <w:pStyle w:val="affffffffff0"/>
        <w:numPr>
          <w:ilvl w:val="0"/>
          <w:numId w:val="8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7933C8">
        <w:rPr>
          <w:rFonts w:ascii="Times New Roman" w:hAnsi="Times New Roman" w:cs="Times New Roman"/>
          <w:sz w:val="20"/>
          <w:szCs w:val="20"/>
        </w:rPr>
        <w:t>Калашников И.А., Тынянова О.Н.  Государство и право в странах Центральной и Восточной Европы в XX – начале XXI вв. [Электронный ресурс]: рабочий учебник / Калашников И.А., Тынянова О.Н.  - 2022. - http://library.roweb.online</w:t>
      </w:r>
    </w:p>
    <w:p w:rsidR="007933C8" w:rsidRPr="007933C8" w:rsidRDefault="007933C8" w:rsidP="007933C8">
      <w:pPr>
        <w:pStyle w:val="affffffffff0"/>
        <w:numPr>
          <w:ilvl w:val="0"/>
          <w:numId w:val="8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7933C8">
        <w:rPr>
          <w:rFonts w:ascii="Times New Roman" w:hAnsi="Times New Roman" w:cs="Times New Roman"/>
          <w:sz w:val="20"/>
          <w:szCs w:val="20"/>
        </w:rPr>
        <w:t xml:space="preserve">Калашников И.А., Тынянова О.Н.  Государство и право Латинской Америки, Азии и Африки в XX - начале XXI века. [Электронный ресурс]: рабочий учебник / Калашников И.А., Тынянова О.Н.  - 2022. - </w:t>
      </w:r>
      <w:hyperlink r:id="rId6" w:history="1">
        <w:r w:rsidRPr="007933C8">
          <w:rPr>
            <w:rStyle w:val="af1"/>
            <w:rFonts w:ascii="Times New Roman" w:hAnsi="Times New Roman" w:cs="Times New Roman"/>
            <w:sz w:val="20"/>
            <w:szCs w:val="20"/>
          </w:rPr>
          <w:t>http://library.roweb.online</w:t>
        </w:r>
      </w:hyperlink>
    </w:p>
    <w:p w:rsidR="007933C8" w:rsidRDefault="007933C8" w:rsidP="007933C8">
      <w:pPr>
        <w:tabs>
          <w:tab w:val="left" w:pos="993"/>
          <w:tab w:val="left" w:pos="1080"/>
        </w:tabs>
        <w:suppressAutoHyphens/>
        <w:spacing w:before="0" w:beforeAutospacing="0" w:after="0" w:afterAutospacing="0"/>
        <w:ind w:firstLine="709"/>
        <w:jc w:val="both"/>
        <w:rPr>
          <w:sz w:val="20"/>
          <w:szCs w:val="20"/>
        </w:rPr>
      </w:pPr>
    </w:p>
    <w:p w:rsidR="007F1255" w:rsidRPr="00357E6F" w:rsidRDefault="007F1255" w:rsidP="007933C8">
      <w:pPr>
        <w:tabs>
          <w:tab w:val="left" w:pos="993"/>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7F1255" w:rsidRPr="007933C8" w:rsidRDefault="007F1255" w:rsidP="007933C8">
      <w:pPr>
        <w:pStyle w:val="affffffffff0"/>
        <w:numPr>
          <w:ilvl w:val="0"/>
          <w:numId w:val="84"/>
        </w:numPr>
        <w:tabs>
          <w:tab w:val="left" w:pos="993"/>
          <w:tab w:val="left" w:pos="1080"/>
          <w:tab w:val="left" w:pos="1134"/>
        </w:tabs>
        <w:suppressAutoHyphens/>
        <w:spacing w:before="0" w:beforeAutospacing="0" w:after="0" w:afterAutospacing="0"/>
        <w:ind w:left="1353"/>
        <w:jc w:val="both"/>
        <w:rPr>
          <w:rFonts w:ascii="Times New Roman" w:hAnsi="Times New Roman" w:cs="Times New Roman"/>
          <w:sz w:val="20"/>
          <w:szCs w:val="20"/>
        </w:rPr>
      </w:pPr>
      <w:r w:rsidRPr="007933C8">
        <w:rPr>
          <w:rFonts w:ascii="Times New Roman" w:hAnsi="Times New Roman" w:cs="Times New Roman"/>
          <w:sz w:val="20"/>
          <w:szCs w:val="20"/>
        </w:rPr>
        <w:t>Оськин М. В. История государства и права зарубежных стран / М. В. Оськин. — Тула: Институт законоведения и управления ВПА, 2018. — 117 c. — ISBN 2227-8397. — Текст: электронный // Электронно-библиотечная система IPR BOOKS: [сайт]. — URL: http://www.iprbookshop.ru/80637.html</w:t>
      </w:r>
    </w:p>
    <w:p w:rsidR="007F1255" w:rsidRPr="007933C8" w:rsidRDefault="007F1255" w:rsidP="007933C8">
      <w:pPr>
        <w:pStyle w:val="affffffffff0"/>
        <w:numPr>
          <w:ilvl w:val="0"/>
          <w:numId w:val="84"/>
        </w:numPr>
        <w:tabs>
          <w:tab w:val="left" w:pos="993"/>
          <w:tab w:val="left" w:pos="1080"/>
          <w:tab w:val="left" w:pos="1134"/>
        </w:tabs>
        <w:suppressAutoHyphens/>
        <w:spacing w:before="0" w:beforeAutospacing="0" w:after="0" w:afterAutospacing="0"/>
        <w:ind w:left="1353"/>
        <w:jc w:val="both"/>
        <w:rPr>
          <w:rFonts w:ascii="Times New Roman" w:hAnsi="Times New Roman" w:cs="Times New Roman"/>
          <w:sz w:val="20"/>
          <w:szCs w:val="20"/>
        </w:rPr>
      </w:pPr>
      <w:proofErr w:type="spellStart"/>
      <w:r w:rsidRPr="007933C8">
        <w:rPr>
          <w:rFonts w:ascii="Times New Roman" w:hAnsi="Times New Roman" w:cs="Times New Roman"/>
          <w:sz w:val="20"/>
          <w:szCs w:val="20"/>
        </w:rPr>
        <w:t>Кричевцев</w:t>
      </w:r>
      <w:proofErr w:type="spellEnd"/>
      <w:r w:rsidRPr="007933C8">
        <w:rPr>
          <w:rFonts w:ascii="Times New Roman" w:hAnsi="Times New Roman" w:cs="Times New Roman"/>
          <w:sz w:val="20"/>
          <w:szCs w:val="20"/>
        </w:rPr>
        <w:t xml:space="preserve"> М. В. История государства и права зарубежных стран: курс лекций / М. В. </w:t>
      </w:r>
      <w:proofErr w:type="spellStart"/>
      <w:r w:rsidRPr="007933C8">
        <w:rPr>
          <w:rFonts w:ascii="Times New Roman" w:hAnsi="Times New Roman" w:cs="Times New Roman"/>
          <w:sz w:val="20"/>
          <w:szCs w:val="20"/>
        </w:rPr>
        <w:t>Кричевцев</w:t>
      </w:r>
      <w:proofErr w:type="spellEnd"/>
      <w:r w:rsidRPr="007933C8">
        <w:rPr>
          <w:rFonts w:ascii="Times New Roman" w:hAnsi="Times New Roman" w:cs="Times New Roman"/>
          <w:sz w:val="20"/>
          <w:szCs w:val="20"/>
        </w:rPr>
        <w:t xml:space="preserve">. — 2-е изд. — Новосибирск: Новосибирский государственный университет экономики и управления «НИНХ», 2018. — 388 c. — ISBN 978-5-7014-0853-9. — Текст: электронный // Электронно-библиотечная система IPR BOOKS: [сайт]. — URL: </w:t>
      </w:r>
      <w:hyperlink r:id="rId7" w:history="1">
        <w:r w:rsidRPr="007933C8">
          <w:rPr>
            <w:rStyle w:val="af1"/>
            <w:rFonts w:ascii="Times New Roman" w:hAnsi="Times New Roman" w:cs="Times New Roman"/>
            <w:sz w:val="20"/>
            <w:szCs w:val="20"/>
          </w:rPr>
          <w:t>http://www.iprbookshop.ru/87114.html</w:t>
        </w:r>
      </w:hyperlink>
    </w:p>
    <w:p w:rsidR="007F1255" w:rsidRPr="007933C8" w:rsidRDefault="007F1255" w:rsidP="007933C8">
      <w:pPr>
        <w:tabs>
          <w:tab w:val="left" w:pos="993"/>
          <w:tab w:val="left" w:pos="1080"/>
        </w:tabs>
        <w:suppressAutoHyphens/>
        <w:spacing w:before="0" w:beforeAutospacing="0" w:after="0" w:afterAutospacing="0"/>
        <w:ind w:left="633"/>
        <w:jc w:val="both"/>
        <w:rPr>
          <w:b/>
          <w:sz w:val="20"/>
          <w:szCs w:val="20"/>
        </w:rPr>
      </w:pPr>
    </w:p>
    <w:p w:rsidR="007F1255" w:rsidRPr="00357E6F" w:rsidRDefault="009D3821" w:rsidP="007F1255">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7F1255" w:rsidRPr="00357E6F">
        <w:rPr>
          <w:b/>
          <w:sz w:val="20"/>
          <w:szCs w:val="20"/>
        </w:rPr>
        <w:t>.2. Ресурсы информационно-телекоммуникационной сети «Интернет»</w:t>
      </w:r>
    </w:p>
    <w:p w:rsidR="007F1255" w:rsidRPr="00357E6F" w:rsidRDefault="007F1255" w:rsidP="007F1255">
      <w:pPr>
        <w:tabs>
          <w:tab w:val="left" w:pos="993"/>
          <w:tab w:val="left" w:pos="1080"/>
        </w:tabs>
        <w:suppressAutoHyphens/>
        <w:spacing w:before="0" w:beforeAutospacing="0" w:after="0" w:afterAutospacing="0"/>
        <w:ind w:firstLine="709"/>
        <w:jc w:val="both"/>
        <w:rPr>
          <w:sz w:val="20"/>
          <w:szCs w:val="20"/>
        </w:rPr>
      </w:pPr>
      <w:r w:rsidRPr="00357E6F">
        <w:rPr>
          <w:sz w:val="20"/>
          <w:szCs w:val="20"/>
        </w:rPr>
        <w:t>- http://www.garant.ru/ - СПС «Гарант».</w:t>
      </w:r>
    </w:p>
    <w:p w:rsidR="007F1255" w:rsidRPr="00357E6F" w:rsidRDefault="007F1255" w:rsidP="007F1255">
      <w:pPr>
        <w:tabs>
          <w:tab w:val="left" w:pos="993"/>
          <w:tab w:val="left" w:pos="1080"/>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w:t>
      </w:r>
    </w:p>
    <w:p w:rsidR="007F1255" w:rsidRPr="00357E6F" w:rsidRDefault="007F1255" w:rsidP="007F1255">
      <w:pPr>
        <w:pStyle w:val="1c"/>
        <w:keepNext/>
        <w:tabs>
          <w:tab w:val="left" w:pos="993"/>
          <w:tab w:val="right" w:leader="dot" w:pos="9600"/>
        </w:tabs>
        <w:spacing w:before="0" w:beforeAutospacing="0" w:after="0" w:afterAutospacing="0"/>
        <w:ind w:left="0" w:firstLine="709"/>
        <w:rPr>
          <w:b/>
          <w:bCs/>
          <w:kern w:val="32"/>
          <w:sz w:val="20"/>
        </w:rPr>
      </w:pPr>
    </w:p>
    <w:p w:rsidR="00B0343E" w:rsidRDefault="009D3821" w:rsidP="00B0343E">
      <w:pPr>
        <w:spacing w:before="0" w:beforeAutospacing="0" w:after="0" w:afterAutospacing="0"/>
        <w:ind w:firstLine="709"/>
        <w:jc w:val="both"/>
        <w:rPr>
          <w:b/>
          <w:sz w:val="20"/>
        </w:rPr>
      </w:pPr>
      <w:r>
        <w:rPr>
          <w:b/>
          <w:sz w:val="20"/>
        </w:rPr>
        <w:t>8</w:t>
      </w:r>
      <w:r w:rsidR="00B0343E">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0343E" w:rsidRDefault="00B0343E" w:rsidP="00B0343E">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B0343E" w:rsidRDefault="00B0343E" w:rsidP="00B0343E">
      <w:pPr>
        <w:spacing w:before="0" w:beforeAutospacing="0" w:after="0" w:afterAutospacing="0"/>
        <w:ind w:firstLine="709"/>
        <w:jc w:val="both"/>
        <w:rPr>
          <w:sz w:val="20"/>
        </w:rPr>
      </w:pPr>
      <w:r>
        <w:rPr>
          <w:sz w:val="20"/>
        </w:rPr>
        <w:t xml:space="preserve">- </w:t>
      </w:r>
      <w:r w:rsidR="0094178A" w:rsidRPr="0094178A">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B0343E" w:rsidRDefault="00B0343E" w:rsidP="00B0343E">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F1255" w:rsidRPr="006E48DD" w:rsidRDefault="00B0343E" w:rsidP="00B0343E">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7F1255" w:rsidRPr="006E48DD" w:rsidRDefault="007F1255" w:rsidP="007F125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E48DD">
        <w:rPr>
          <w:i/>
          <w:sz w:val="20"/>
          <w:szCs w:val="20"/>
        </w:rPr>
        <w:t>Лицензионное программное обеспечение (в том числе, отечественного производства):</w:t>
      </w:r>
    </w:p>
    <w:p w:rsidR="007F1255" w:rsidRPr="006E48DD" w:rsidRDefault="007F1255" w:rsidP="007F1255">
      <w:pPr>
        <w:spacing w:before="0" w:beforeAutospacing="0" w:after="0" w:afterAutospacing="0"/>
        <w:ind w:firstLine="709"/>
        <w:rPr>
          <w:sz w:val="20"/>
          <w:szCs w:val="20"/>
        </w:rPr>
      </w:pPr>
      <w:r w:rsidRPr="006E48DD">
        <w:rPr>
          <w:sz w:val="20"/>
          <w:szCs w:val="20"/>
        </w:rPr>
        <w:lastRenderedPageBreak/>
        <w:t xml:space="preserve">Операционная система </w:t>
      </w:r>
      <w:r w:rsidRPr="006E48DD">
        <w:rPr>
          <w:sz w:val="20"/>
          <w:szCs w:val="20"/>
          <w:lang w:val="en-US"/>
        </w:rPr>
        <w:t>Windows</w:t>
      </w:r>
      <w:r w:rsidRPr="006E48DD">
        <w:rPr>
          <w:sz w:val="20"/>
          <w:szCs w:val="20"/>
        </w:rPr>
        <w:t xml:space="preserve"> </w:t>
      </w:r>
      <w:r w:rsidRPr="006E48DD">
        <w:rPr>
          <w:sz w:val="20"/>
          <w:szCs w:val="20"/>
          <w:lang w:val="en-US"/>
        </w:rPr>
        <w:t>Professional</w:t>
      </w:r>
      <w:r w:rsidRPr="006E48DD">
        <w:rPr>
          <w:sz w:val="20"/>
          <w:szCs w:val="20"/>
        </w:rPr>
        <w:t xml:space="preserve"> 10</w:t>
      </w:r>
    </w:p>
    <w:p w:rsidR="007F1255" w:rsidRPr="006E48DD" w:rsidRDefault="007F1255" w:rsidP="007F1255">
      <w:pPr>
        <w:spacing w:before="0" w:beforeAutospacing="0" w:after="0" w:afterAutospacing="0"/>
        <w:ind w:firstLine="709"/>
        <w:rPr>
          <w:sz w:val="20"/>
          <w:szCs w:val="20"/>
        </w:rPr>
      </w:pPr>
      <w:r w:rsidRPr="006E48DD">
        <w:rPr>
          <w:sz w:val="20"/>
          <w:szCs w:val="20"/>
        </w:rPr>
        <w:t xml:space="preserve">ПО браузер – приложение операционной системы, предназначенное для просмотра </w:t>
      </w:r>
      <w:proofErr w:type="spellStart"/>
      <w:r w:rsidRPr="006E48DD">
        <w:rPr>
          <w:sz w:val="20"/>
          <w:szCs w:val="20"/>
        </w:rPr>
        <w:t>Web</w:t>
      </w:r>
      <w:proofErr w:type="spellEnd"/>
      <w:r w:rsidRPr="006E48DD">
        <w:rPr>
          <w:sz w:val="20"/>
          <w:szCs w:val="20"/>
        </w:rPr>
        <w:t>-страниц</w:t>
      </w:r>
    </w:p>
    <w:p w:rsidR="007F1255" w:rsidRPr="006E48DD" w:rsidRDefault="007F1255" w:rsidP="007F1255">
      <w:pPr>
        <w:spacing w:before="0" w:beforeAutospacing="0" w:after="0" w:afterAutospacing="0"/>
        <w:ind w:firstLine="709"/>
        <w:rPr>
          <w:sz w:val="20"/>
          <w:szCs w:val="20"/>
        </w:rPr>
      </w:pPr>
      <w:r w:rsidRPr="006E48DD">
        <w:rPr>
          <w:sz w:val="20"/>
          <w:szCs w:val="20"/>
        </w:rPr>
        <w:t>Платформа проведения аттестационных процедур с использованием каналов связи (отечественное ПО)</w:t>
      </w:r>
    </w:p>
    <w:p w:rsidR="007F1255" w:rsidRPr="006E48DD" w:rsidRDefault="007F1255" w:rsidP="007F1255">
      <w:pPr>
        <w:spacing w:before="0" w:beforeAutospacing="0" w:after="0" w:afterAutospacing="0"/>
        <w:ind w:firstLine="709"/>
        <w:rPr>
          <w:sz w:val="20"/>
          <w:szCs w:val="20"/>
        </w:rPr>
      </w:pPr>
      <w:r w:rsidRPr="006E48DD">
        <w:rPr>
          <w:sz w:val="20"/>
          <w:szCs w:val="20"/>
        </w:rPr>
        <w:t xml:space="preserve">Платформа проведения </w:t>
      </w:r>
      <w:proofErr w:type="spellStart"/>
      <w:r w:rsidRPr="006E48DD">
        <w:rPr>
          <w:sz w:val="20"/>
          <w:szCs w:val="20"/>
        </w:rPr>
        <w:t>вебинаров</w:t>
      </w:r>
      <w:proofErr w:type="spellEnd"/>
      <w:r w:rsidRPr="006E48DD">
        <w:rPr>
          <w:sz w:val="20"/>
          <w:szCs w:val="20"/>
        </w:rPr>
        <w:t xml:space="preserve"> (отечественное ПО)</w:t>
      </w:r>
    </w:p>
    <w:p w:rsidR="007F1255" w:rsidRPr="006E48DD" w:rsidRDefault="007F1255" w:rsidP="007F1255">
      <w:pPr>
        <w:spacing w:before="0" w:beforeAutospacing="0" w:after="0" w:afterAutospacing="0"/>
        <w:ind w:firstLine="709"/>
        <w:rPr>
          <w:sz w:val="20"/>
          <w:szCs w:val="20"/>
        </w:rPr>
      </w:pPr>
      <w:r w:rsidRPr="006E48DD">
        <w:rPr>
          <w:sz w:val="20"/>
          <w:szCs w:val="20"/>
        </w:rPr>
        <w:t xml:space="preserve">Информационная технология. Онлайн тестирование цифровой платформы </w:t>
      </w:r>
      <w:proofErr w:type="spellStart"/>
      <w:r w:rsidRPr="006E48DD">
        <w:rPr>
          <w:sz w:val="20"/>
          <w:szCs w:val="20"/>
        </w:rPr>
        <w:t>Ровеб</w:t>
      </w:r>
      <w:proofErr w:type="spellEnd"/>
      <w:r w:rsidRPr="006E48DD">
        <w:rPr>
          <w:sz w:val="20"/>
          <w:szCs w:val="20"/>
        </w:rPr>
        <w:t xml:space="preserve"> (отечественное ПО)</w:t>
      </w:r>
    </w:p>
    <w:p w:rsidR="007F1255" w:rsidRPr="006E48DD" w:rsidRDefault="007F1255" w:rsidP="007F1255">
      <w:pPr>
        <w:spacing w:before="0" w:beforeAutospacing="0" w:after="0" w:afterAutospacing="0"/>
        <w:ind w:firstLine="709"/>
        <w:rPr>
          <w:sz w:val="20"/>
          <w:szCs w:val="20"/>
        </w:rPr>
      </w:pPr>
      <w:r w:rsidRPr="006E48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7F1255" w:rsidRPr="006E48DD" w:rsidRDefault="007F1255" w:rsidP="007F1255">
      <w:pPr>
        <w:spacing w:before="0" w:beforeAutospacing="0" w:after="0" w:afterAutospacing="0"/>
        <w:ind w:firstLine="709"/>
        <w:rPr>
          <w:sz w:val="20"/>
          <w:szCs w:val="20"/>
        </w:rPr>
      </w:pPr>
      <w:r w:rsidRPr="006E48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F1255" w:rsidRPr="006E48DD" w:rsidRDefault="007F1255" w:rsidP="007F1255">
      <w:pPr>
        <w:spacing w:before="0" w:beforeAutospacing="0" w:after="0" w:afterAutospacing="0"/>
        <w:ind w:firstLine="709"/>
        <w:rPr>
          <w:sz w:val="20"/>
          <w:szCs w:val="20"/>
        </w:rPr>
      </w:pPr>
      <w:r w:rsidRPr="006E48DD">
        <w:rPr>
          <w:sz w:val="20"/>
          <w:szCs w:val="20"/>
        </w:rPr>
        <w:t>Электронный информационный ресурс «Личная студия обучающегося» (отечественное ПО)</w:t>
      </w:r>
    </w:p>
    <w:p w:rsidR="007F1255" w:rsidRPr="006E48DD" w:rsidRDefault="007F1255" w:rsidP="007F125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E48DD">
        <w:rPr>
          <w:i/>
          <w:sz w:val="20"/>
          <w:szCs w:val="20"/>
        </w:rPr>
        <w:t>Свободно распространяемое программное обеспечение (в том числе отечественного производства):</w:t>
      </w:r>
    </w:p>
    <w:p w:rsidR="007F1255" w:rsidRPr="006E48DD" w:rsidRDefault="007F1255" w:rsidP="007F1255">
      <w:pPr>
        <w:spacing w:before="0" w:beforeAutospacing="0" w:after="0" w:afterAutospacing="0"/>
        <w:ind w:firstLine="709"/>
        <w:rPr>
          <w:sz w:val="20"/>
          <w:szCs w:val="20"/>
        </w:rPr>
      </w:pPr>
      <w:r w:rsidRPr="006E48DD">
        <w:rPr>
          <w:sz w:val="20"/>
          <w:szCs w:val="20"/>
        </w:rPr>
        <w:t>Мой Офис Веб-редакторы https://edit.myoffice.ru (отечественное ПО)</w:t>
      </w:r>
    </w:p>
    <w:p w:rsidR="007F1255" w:rsidRPr="006E48DD" w:rsidRDefault="007F1255" w:rsidP="007F1255">
      <w:pPr>
        <w:spacing w:before="0" w:beforeAutospacing="0" w:after="0" w:afterAutospacing="0"/>
        <w:ind w:firstLine="709"/>
        <w:rPr>
          <w:sz w:val="20"/>
          <w:szCs w:val="20"/>
          <w:lang w:val="en-US"/>
        </w:rPr>
      </w:pPr>
      <w:r w:rsidRPr="006E48DD">
        <w:rPr>
          <w:sz w:val="20"/>
          <w:szCs w:val="20"/>
        </w:rPr>
        <w:t>ПО</w:t>
      </w:r>
      <w:r w:rsidRPr="006E48DD">
        <w:rPr>
          <w:sz w:val="20"/>
          <w:szCs w:val="20"/>
          <w:lang w:val="en-US"/>
        </w:rPr>
        <w:t xml:space="preserve"> OpenOffice.Org Calc. </w:t>
      </w:r>
    </w:p>
    <w:p w:rsidR="007F1255" w:rsidRPr="006E48DD" w:rsidRDefault="00EA7ADD" w:rsidP="007F1255">
      <w:pPr>
        <w:spacing w:before="0" w:beforeAutospacing="0" w:after="0" w:afterAutospacing="0"/>
        <w:ind w:firstLine="709"/>
        <w:rPr>
          <w:sz w:val="20"/>
          <w:szCs w:val="20"/>
          <w:lang w:val="en-US"/>
        </w:rPr>
      </w:pPr>
      <w:hyperlink r:id="rId8" w:history="1">
        <w:r w:rsidR="007F1255" w:rsidRPr="006E48DD">
          <w:rPr>
            <w:sz w:val="20"/>
            <w:szCs w:val="20"/>
            <w:lang w:val="en-US"/>
          </w:rPr>
          <w:t>http://qsp.su/tools/onlinehelp/about_license_gpl_russian.html</w:t>
        </w:r>
      </w:hyperlink>
      <w:r w:rsidR="007F1255" w:rsidRPr="006E48DD">
        <w:rPr>
          <w:sz w:val="20"/>
          <w:szCs w:val="20"/>
          <w:lang w:val="en-US"/>
        </w:rPr>
        <w:t xml:space="preserve"> </w:t>
      </w:r>
    </w:p>
    <w:p w:rsidR="007F1255" w:rsidRPr="006E48DD" w:rsidRDefault="007F1255" w:rsidP="007F1255">
      <w:pPr>
        <w:spacing w:before="0" w:beforeAutospacing="0" w:after="0" w:afterAutospacing="0"/>
        <w:ind w:firstLine="709"/>
        <w:rPr>
          <w:sz w:val="20"/>
          <w:szCs w:val="20"/>
        </w:rPr>
      </w:pPr>
      <w:r w:rsidRPr="006E48DD">
        <w:rPr>
          <w:sz w:val="20"/>
          <w:szCs w:val="20"/>
        </w:rPr>
        <w:t xml:space="preserve">ПО </w:t>
      </w:r>
      <w:proofErr w:type="spellStart"/>
      <w:r w:rsidRPr="006E48DD">
        <w:rPr>
          <w:sz w:val="20"/>
          <w:szCs w:val="20"/>
        </w:rPr>
        <w:t>OpenOffice.Org.Base</w:t>
      </w:r>
      <w:proofErr w:type="spellEnd"/>
    </w:p>
    <w:p w:rsidR="007F1255" w:rsidRPr="006E48DD" w:rsidRDefault="00EA7ADD" w:rsidP="007F1255">
      <w:pPr>
        <w:spacing w:before="0" w:beforeAutospacing="0" w:after="0" w:afterAutospacing="0"/>
        <w:ind w:firstLine="709"/>
        <w:rPr>
          <w:sz w:val="20"/>
          <w:szCs w:val="20"/>
        </w:rPr>
      </w:pPr>
      <w:hyperlink r:id="rId9" w:history="1">
        <w:r w:rsidR="007F1255" w:rsidRPr="006E48DD">
          <w:rPr>
            <w:sz w:val="20"/>
            <w:szCs w:val="20"/>
          </w:rPr>
          <w:t>http://qsp.su/tools/onlinehelp/about_license_gpl_russian.html</w:t>
        </w:r>
      </w:hyperlink>
    </w:p>
    <w:p w:rsidR="007F1255" w:rsidRPr="006E48DD" w:rsidRDefault="007F1255" w:rsidP="007F1255">
      <w:pPr>
        <w:spacing w:before="0" w:beforeAutospacing="0" w:after="0" w:afterAutospacing="0"/>
        <w:ind w:firstLine="709"/>
        <w:rPr>
          <w:sz w:val="20"/>
          <w:szCs w:val="20"/>
          <w:lang w:val="en-US"/>
        </w:rPr>
      </w:pPr>
      <w:r w:rsidRPr="006E48DD">
        <w:rPr>
          <w:sz w:val="20"/>
          <w:szCs w:val="20"/>
        </w:rPr>
        <w:t>ПО</w:t>
      </w:r>
      <w:r w:rsidRPr="006E48DD">
        <w:rPr>
          <w:sz w:val="20"/>
          <w:szCs w:val="20"/>
          <w:lang w:val="en-US"/>
        </w:rPr>
        <w:t xml:space="preserve"> </w:t>
      </w:r>
      <w:proofErr w:type="spellStart"/>
      <w:r w:rsidRPr="006E48DD">
        <w:rPr>
          <w:sz w:val="20"/>
          <w:szCs w:val="20"/>
          <w:lang w:val="en-US"/>
        </w:rPr>
        <w:t>OpenOffice.org.Impress</w:t>
      </w:r>
      <w:proofErr w:type="spellEnd"/>
      <w:r w:rsidRPr="006E48DD">
        <w:rPr>
          <w:sz w:val="20"/>
          <w:szCs w:val="20"/>
          <w:lang w:val="en-US"/>
        </w:rPr>
        <w:t xml:space="preserve"> </w:t>
      </w:r>
    </w:p>
    <w:p w:rsidR="007F1255" w:rsidRPr="006E48DD" w:rsidRDefault="00EA7ADD" w:rsidP="007F1255">
      <w:pPr>
        <w:spacing w:before="0" w:beforeAutospacing="0" w:after="0" w:afterAutospacing="0"/>
        <w:ind w:firstLine="709"/>
        <w:rPr>
          <w:sz w:val="20"/>
          <w:szCs w:val="20"/>
          <w:lang w:val="en-US"/>
        </w:rPr>
      </w:pPr>
      <w:hyperlink r:id="rId10" w:history="1">
        <w:r w:rsidR="007F1255" w:rsidRPr="006E48DD">
          <w:rPr>
            <w:sz w:val="20"/>
            <w:szCs w:val="20"/>
            <w:lang w:val="en-US"/>
          </w:rPr>
          <w:t>http://qsp.su/tools/onlinehelp/about_license_gpl_russian.html</w:t>
        </w:r>
      </w:hyperlink>
      <w:r w:rsidR="007F1255" w:rsidRPr="006E48DD">
        <w:rPr>
          <w:sz w:val="20"/>
          <w:szCs w:val="20"/>
          <w:lang w:val="en-US"/>
        </w:rPr>
        <w:t xml:space="preserve"> </w:t>
      </w:r>
    </w:p>
    <w:p w:rsidR="007F1255" w:rsidRPr="006E48DD" w:rsidRDefault="007F1255" w:rsidP="007F1255">
      <w:pPr>
        <w:spacing w:before="0" w:beforeAutospacing="0" w:after="0" w:afterAutospacing="0"/>
        <w:ind w:firstLine="709"/>
        <w:rPr>
          <w:sz w:val="20"/>
          <w:szCs w:val="20"/>
          <w:lang w:val="en-US"/>
        </w:rPr>
      </w:pPr>
      <w:r w:rsidRPr="006E48DD">
        <w:rPr>
          <w:sz w:val="20"/>
          <w:szCs w:val="20"/>
        </w:rPr>
        <w:t>ПО</w:t>
      </w:r>
      <w:r w:rsidRPr="006E48DD">
        <w:rPr>
          <w:sz w:val="20"/>
          <w:szCs w:val="20"/>
          <w:lang w:val="en-US"/>
        </w:rPr>
        <w:t xml:space="preserve"> OpenOffice.Org Writer </w:t>
      </w:r>
    </w:p>
    <w:p w:rsidR="007F1255" w:rsidRPr="006E48DD" w:rsidRDefault="00EA7ADD" w:rsidP="007F1255">
      <w:pPr>
        <w:spacing w:before="0" w:beforeAutospacing="0" w:after="0" w:afterAutospacing="0"/>
        <w:ind w:firstLine="709"/>
        <w:rPr>
          <w:sz w:val="20"/>
          <w:szCs w:val="20"/>
          <w:lang w:val="en-US"/>
        </w:rPr>
      </w:pPr>
      <w:hyperlink r:id="rId11" w:history="1">
        <w:r w:rsidR="007F1255" w:rsidRPr="006E48DD">
          <w:rPr>
            <w:sz w:val="20"/>
            <w:szCs w:val="20"/>
            <w:lang w:val="en-US"/>
          </w:rPr>
          <w:t>http://qsp.su/tools/onlinehelp/about_license_gpl_russian.html</w:t>
        </w:r>
      </w:hyperlink>
    </w:p>
    <w:p w:rsidR="007F1255" w:rsidRPr="006E48DD" w:rsidRDefault="007F1255" w:rsidP="007F1255">
      <w:pPr>
        <w:spacing w:before="0" w:beforeAutospacing="0" w:after="0" w:afterAutospacing="0"/>
        <w:ind w:firstLine="709"/>
        <w:rPr>
          <w:sz w:val="20"/>
          <w:szCs w:val="20"/>
          <w:lang w:val="en-US"/>
        </w:rPr>
      </w:pPr>
      <w:r w:rsidRPr="006E48DD">
        <w:rPr>
          <w:sz w:val="20"/>
          <w:szCs w:val="20"/>
        </w:rPr>
        <w:t>ПО</w:t>
      </w:r>
      <w:r w:rsidRPr="006E48DD">
        <w:rPr>
          <w:sz w:val="20"/>
          <w:szCs w:val="20"/>
          <w:lang w:val="en-US"/>
        </w:rPr>
        <w:t xml:space="preserve"> Open Office.org Draw</w:t>
      </w:r>
    </w:p>
    <w:p w:rsidR="007F1255" w:rsidRPr="006E48DD" w:rsidRDefault="00EA7ADD" w:rsidP="007F1255">
      <w:pPr>
        <w:spacing w:before="0" w:beforeAutospacing="0" w:after="0" w:afterAutospacing="0"/>
        <w:ind w:firstLine="709"/>
        <w:rPr>
          <w:sz w:val="20"/>
          <w:szCs w:val="20"/>
          <w:lang w:val="en-US"/>
        </w:rPr>
      </w:pPr>
      <w:hyperlink r:id="rId12" w:history="1">
        <w:r w:rsidR="007F1255" w:rsidRPr="006E48DD">
          <w:rPr>
            <w:sz w:val="20"/>
            <w:szCs w:val="20"/>
            <w:lang w:val="en-US"/>
          </w:rPr>
          <w:t>http://qsp.su/tools/onlinehelp/about_license_gpl_russian.html</w:t>
        </w:r>
      </w:hyperlink>
    </w:p>
    <w:p w:rsidR="007F1255" w:rsidRPr="006E48DD" w:rsidRDefault="007F1255" w:rsidP="007F1255">
      <w:pPr>
        <w:spacing w:before="0" w:beforeAutospacing="0" w:after="0" w:afterAutospacing="0"/>
        <w:ind w:firstLine="709"/>
        <w:rPr>
          <w:sz w:val="20"/>
          <w:szCs w:val="20"/>
        </w:rPr>
      </w:pPr>
      <w:r w:rsidRPr="006E48DD">
        <w:rPr>
          <w:sz w:val="20"/>
          <w:szCs w:val="20"/>
        </w:rPr>
        <w:t xml:space="preserve">ПО «Блокнот» - стандартное приложение операционной системы (MS </w:t>
      </w:r>
      <w:proofErr w:type="spellStart"/>
      <w:r w:rsidRPr="006E48DD">
        <w:rPr>
          <w:sz w:val="20"/>
          <w:szCs w:val="20"/>
        </w:rPr>
        <w:t>Windows</w:t>
      </w:r>
      <w:proofErr w:type="spellEnd"/>
      <w:r w:rsidRPr="006E48DD">
        <w:rPr>
          <w:sz w:val="20"/>
          <w:szCs w:val="20"/>
        </w:rPr>
        <w:t xml:space="preserve">, </w:t>
      </w:r>
      <w:proofErr w:type="spellStart"/>
      <w:r w:rsidRPr="006E48DD">
        <w:rPr>
          <w:sz w:val="20"/>
          <w:szCs w:val="20"/>
        </w:rPr>
        <w:t>Android</w:t>
      </w:r>
      <w:proofErr w:type="spellEnd"/>
      <w:r w:rsidRPr="006E48DD">
        <w:rPr>
          <w:sz w:val="20"/>
          <w:szCs w:val="20"/>
        </w:rPr>
        <w:t xml:space="preserve"> и т.д.), </w:t>
      </w:r>
    </w:p>
    <w:p w:rsidR="007F1255" w:rsidRPr="006E48DD" w:rsidRDefault="007F1255" w:rsidP="007F1255">
      <w:pPr>
        <w:spacing w:before="0" w:beforeAutospacing="0" w:after="0" w:afterAutospacing="0"/>
        <w:ind w:firstLine="709"/>
        <w:rPr>
          <w:sz w:val="20"/>
          <w:szCs w:val="20"/>
        </w:rPr>
      </w:pPr>
      <w:r w:rsidRPr="006E48DD">
        <w:rPr>
          <w:sz w:val="20"/>
          <w:szCs w:val="20"/>
        </w:rPr>
        <w:t xml:space="preserve">предназначенное для работы с текстами;  </w:t>
      </w:r>
    </w:p>
    <w:p w:rsidR="007F1255" w:rsidRPr="006E48DD" w:rsidRDefault="007F1255" w:rsidP="007F125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E48DD">
        <w:rPr>
          <w:i/>
          <w:sz w:val="20"/>
          <w:szCs w:val="20"/>
        </w:rPr>
        <w:t>Современные профессиональные базы данных:</w:t>
      </w:r>
    </w:p>
    <w:p w:rsidR="007F1255" w:rsidRPr="006E48DD" w:rsidRDefault="007F1255" w:rsidP="007F1255">
      <w:pPr>
        <w:spacing w:before="0" w:beforeAutospacing="0" w:after="0" w:afterAutospacing="0"/>
        <w:ind w:firstLine="709"/>
        <w:rPr>
          <w:sz w:val="20"/>
          <w:szCs w:val="20"/>
        </w:rPr>
      </w:pPr>
      <w:r w:rsidRPr="006E48DD">
        <w:rPr>
          <w:sz w:val="20"/>
          <w:szCs w:val="20"/>
        </w:rPr>
        <w:t xml:space="preserve">Главный исторический портал страны </w:t>
      </w:r>
      <w:proofErr w:type="spellStart"/>
      <w:r w:rsidRPr="006E48DD">
        <w:rPr>
          <w:sz w:val="20"/>
          <w:szCs w:val="20"/>
        </w:rPr>
        <w:t>История.РФ</w:t>
      </w:r>
      <w:proofErr w:type="spellEnd"/>
      <w:r w:rsidRPr="006E48DD">
        <w:rPr>
          <w:sz w:val="20"/>
          <w:szCs w:val="20"/>
        </w:rPr>
        <w:t xml:space="preserve"> https://histrf.ru/</w:t>
      </w:r>
    </w:p>
    <w:p w:rsidR="007F1255" w:rsidRPr="006E48DD" w:rsidRDefault="007F1255" w:rsidP="007F1255">
      <w:pPr>
        <w:spacing w:before="0" w:beforeAutospacing="0" w:after="0" w:afterAutospacing="0"/>
        <w:ind w:firstLine="709"/>
        <w:rPr>
          <w:sz w:val="20"/>
          <w:szCs w:val="20"/>
        </w:rPr>
      </w:pPr>
      <w:r w:rsidRPr="006E48DD">
        <w:rPr>
          <w:sz w:val="20"/>
          <w:szCs w:val="20"/>
        </w:rPr>
        <w:t xml:space="preserve">Реестр профессиональных стандартов https://profstandart.rosmintrud.ru/obshchiy-informatsionnyy-blok/natsionalnyy-reestr-professionalnykh-standartov/reestr-professionalnykh-standartov/ </w:t>
      </w:r>
    </w:p>
    <w:p w:rsidR="007F1255" w:rsidRPr="006E48DD" w:rsidRDefault="007F1255" w:rsidP="007F1255">
      <w:pPr>
        <w:spacing w:before="0" w:beforeAutospacing="0" w:after="0" w:afterAutospacing="0"/>
        <w:ind w:firstLine="709"/>
        <w:rPr>
          <w:sz w:val="20"/>
          <w:szCs w:val="20"/>
        </w:rPr>
      </w:pPr>
      <w:r w:rsidRPr="006E48DD">
        <w:rPr>
          <w:sz w:val="20"/>
          <w:szCs w:val="20"/>
        </w:rPr>
        <w:t xml:space="preserve">Реестр студентов/ординаторов/аспирантов/ассистентов-стажеров https://www.mos.ru/karta-moskvicha/services-proverka-grazhdanina-v-reestre-studentov/ </w:t>
      </w:r>
    </w:p>
    <w:p w:rsidR="007F1255" w:rsidRPr="006E48DD" w:rsidRDefault="007F1255" w:rsidP="007F1255">
      <w:pPr>
        <w:spacing w:before="0" w:beforeAutospacing="0" w:after="0" w:afterAutospacing="0"/>
        <w:ind w:firstLine="709"/>
        <w:rPr>
          <w:sz w:val="20"/>
          <w:szCs w:val="20"/>
        </w:rPr>
      </w:pPr>
      <w:r w:rsidRPr="006E48DD">
        <w:rPr>
          <w:sz w:val="20"/>
          <w:szCs w:val="20"/>
        </w:rPr>
        <w:t xml:space="preserve">Научная электронная библиотека. </w:t>
      </w:r>
      <w:r w:rsidRPr="006E48DD">
        <w:rPr>
          <w:sz w:val="20"/>
          <w:szCs w:val="20"/>
          <w:lang w:val="en-US"/>
        </w:rPr>
        <w:t>http</w:t>
      </w:r>
      <w:r w:rsidRPr="006E48DD">
        <w:rPr>
          <w:sz w:val="20"/>
          <w:szCs w:val="20"/>
        </w:rPr>
        <w:t>://</w:t>
      </w:r>
      <w:proofErr w:type="spellStart"/>
      <w:r w:rsidRPr="006E48DD">
        <w:rPr>
          <w:sz w:val="20"/>
          <w:szCs w:val="20"/>
          <w:lang w:val="en-US"/>
        </w:rPr>
        <w:t>elibrary</w:t>
      </w:r>
      <w:proofErr w:type="spellEnd"/>
      <w:r w:rsidRPr="006E48DD">
        <w:rPr>
          <w:sz w:val="20"/>
          <w:szCs w:val="20"/>
        </w:rPr>
        <w:t>.</w:t>
      </w:r>
      <w:proofErr w:type="spellStart"/>
      <w:r w:rsidRPr="006E48DD">
        <w:rPr>
          <w:sz w:val="20"/>
          <w:szCs w:val="20"/>
          <w:lang w:val="en-US"/>
        </w:rPr>
        <w:t>ru</w:t>
      </w:r>
      <w:proofErr w:type="spellEnd"/>
    </w:p>
    <w:p w:rsidR="007F1255" w:rsidRPr="006E48DD" w:rsidRDefault="007F1255" w:rsidP="00E1473F">
      <w:pPr>
        <w:spacing w:before="0" w:beforeAutospacing="0" w:after="0" w:afterAutospacing="0"/>
        <w:ind w:firstLine="709"/>
        <w:rPr>
          <w:sz w:val="20"/>
          <w:szCs w:val="20"/>
        </w:rPr>
      </w:pPr>
      <w:r w:rsidRPr="006E48DD">
        <w:rPr>
          <w:sz w:val="20"/>
          <w:szCs w:val="20"/>
        </w:rPr>
        <w:t xml:space="preserve">Электронно-библиотечная система </w:t>
      </w:r>
      <w:proofErr w:type="spellStart"/>
      <w:r w:rsidRPr="006E48DD">
        <w:rPr>
          <w:sz w:val="20"/>
          <w:szCs w:val="20"/>
          <w:lang w:val="en-US"/>
        </w:rPr>
        <w:t>IPRbooks</w:t>
      </w:r>
      <w:proofErr w:type="spellEnd"/>
      <w:r w:rsidRPr="006E48DD">
        <w:rPr>
          <w:sz w:val="20"/>
          <w:szCs w:val="20"/>
        </w:rPr>
        <w:t xml:space="preserve"> (ЭБС </w:t>
      </w:r>
      <w:proofErr w:type="spellStart"/>
      <w:r w:rsidRPr="006E48DD">
        <w:rPr>
          <w:sz w:val="20"/>
          <w:szCs w:val="20"/>
          <w:lang w:val="en-US"/>
        </w:rPr>
        <w:t>IPRbooks</w:t>
      </w:r>
      <w:proofErr w:type="spellEnd"/>
      <w:r w:rsidRPr="006E48DD">
        <w:rPr>
          <w:sz w:val="20"/>
          <w:szCs w:val="20"/>
        </w:rPr>
        <w:t>) –</w:t>
      </w:r>
      <w:r w:rsidR="00E1473F">
        <w:rPr>
          <w:sz w:val="20"/>
          <w:szCs w:val="20"/>
        </w:rPr>
        <w:t xml:space="preserve"> </w:t>
      </w:r>
      <w:r w:rsidRPr="006E48DD">
        <w:rPr>
          <w:sz w:val="20"/>
          <w:szCs w:val="20"/>
        </w:rPr>
        <w:t>электронная библиотека по всем отраслям знаний</w:t>
      </w:r>
      <w:r w:rsidR="00E1473F">
        <w:rPr>
          <w:sz w:val="20"/>
          <w:szCs w:val="20"/>
        </w:rPr>
        <w:t xml:space="preserve"> </w:t>
      </w:r>
      <w:r w:rsidRPr="006E48DD">
        <w:rPr>
          <w:sz w:val="20"/>
          <w:szCs w:val="20"/>
          <w:lang w:val="en-US"/>
        </w:rPr>
        <w:t>http</w:t>
      </w:r>
      <w:r w:rsidRPr="006E48DD">
        <w:rPr>
          <w:sz w:val="20"/>
          <w:szCs w:val="20"/>
        </w:rPr>
        <w:t>://</w:t>
      </w:r>
      <w:r w:rsidRPr="006E48DD">
        <w:rPr>
          <w:sz w:val="20"/>
          <w:szCs w:val="20"/>
          <w:lang w:val="en-US"/>
        </w:rPr>
        <w:t>www</w:t>
      </w:r>
      <w:r w:rsidRPr="006E48DD">
        <w:rPr>
          <w:sz w:val="20"/>
          <w:szCs w:val="20"/>
        </w:rPr>
        <w:t>.</w:t>
      </w:r>
      <w:proofErr w:type="spellStart"/>
      <w:r w:rsidRPr="006E48DD">
        <w:rPr>
          <w:sz w:val="20"/>
          <w:szCs w:val="20"/>
          <w:lang w:val="en-US"/>
        </w:rPr>
        <w:t>iprbookshop</w:t>
      </w:r>
      <w:proofErr w:type="spellEnd"/>
      <w:r w:rsidRPr="006E48DD">
        <w:rPr>
          <w:sz w:val="20"/>
          <w:szCs w:val="20"/>
        </w:rPr>
        <w:t>.</w:t>
      </w:r>
      <w:proofErr w:type="spellStart"/>
      <w:r w:rsidRPr="006E48DD">
        <w:rPr>
          <w:sz w:val="20"/>
          <w:szCs w:val="20"/>
          <w:lang w:val="en-US"/>
        </w:rPr>
        <w:t>ru</w:t>
      </w:r>
      <w:proofErr w:type="spellEnd"/>
    </w:p>
    <w:p w:rsidR="008E749F" w:rsidRPr="00D52134" w:rsidRDefault="008E749F" w:rsidP="008E749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8E749F" w:rsidRPr="0048691E" w:rsidRDefault="008E749F" w:rsidP="008E749F">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8E749F" w:rsidRPr="00D52134" w:rsidRDefault="008E749F" w:rsidP="008E749F">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7F1255" w:rsidRDefault="00841522" w:rsidP="007F1255"/>
    <w:sectPr w:rsidR="00841522" w:rsidRPr="007F1255"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BFC0290"/>
    <w:multiLevelType w:val="multilevel"/>
    <w:tmpl w:val="0BFC029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D064F95"/>
    <w:multiLevelType w:val="multilevel"/>
    <w:tmpl w:val="0D064F95"/>
    <w:lvl w:ilvl="0">
      <w:start w:val="1"/>
      <w:numFmt w:val="decimal"/>
      <w:lvlText w:val="%1."/>
      <w:lvlJc w:val="left"/>
      <w:pPr>
        <w:ind w:left="720" w:hanging="360"/>
      </w:pPr>
      <w:rPr>
        <w:rFonts w:cs="Times New Roman"/>
        <w:b w:val="0"/>
        <w:bCs/>
        <w:color w:val="auto"/>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0DA516C0"/>
    <w:multiLevelType w:val="multilevel"/>
    <w:tmpl w:val="0DA516C0"/>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1A529BA"/>
    <w:multiLevelType w:val="multilevel"/>
    <w:tmpl w:val="11A529B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19102888"/>
    <w:multiLevelType w:val="multilevel"/>
    <w:tmpl w:val="19102888"/>
    <w:lvl w:ilvl="0">
      <w:start w:val="1"/>
      <w:numFmt w:val="decimal"/>
      <w:lvlText w:val="%1."/>
      <w:lvlJc w:val="left"/>
      <w:pPr>
        <w:ind w:left="720" w:hanging="360"/>
      </w:pPr>
      <w:rPr>
        <w:rFonts w:cs="Times New Roman"/>
        <w:b w:val="0"/>
        <w:bCs/>
        <w:color w:val="auto"/>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CE04DC5"/>
    <w:multiLevelType w:val="multilevel"/>
    <w:tmpl w:val="2CE04DC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09F0F9C"/>
    <w:multiLevelType w:val="hybridMultilevel"/>
    <w:tmpl w:val="1410E98E"/>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1D9128D"/>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34C34A41"/>
    <w:multiLevelType w:val="multilevel"/>
    <w:tmpl w:val="34C34A41"/>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7"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0F52E50"/>
    <w:multiLevelType w:val="multilevel"/>
    <w:tmpl w:val="40F52E50"/>
    <w:lvl w:ilvl="0">
      <w:start w:val="1"/>
      <w:numFmt w:val="bullet"/>
      <w:lvlText w:val=""/>
      <w:lvlJc w:val="left"/>
      <w:pPr>
        <w:tabs>
          <w:tab w:val="num" w:pos="2019"/>
        </w:tabs>
        <w:ind w:left="2019" w:hanging="284"/>
      </w:pPr>
      <w:rPr>
        <w:rFonts w:ascii="Symbol" w:hAnsi="Symbol" w:hint="default"/>
        <w:sz w:val="20"/>
      </w:rPr>
    </w:lvl>
    <w:lvl w:ilvl="1">
      <w:start w:val="1"/>
      <w:numFmt w:val="bullet"/>
      <w:lvlText w:val=""/>
      <w:lvlJc w:val="left"/>
      <w:pPr>
        <w:tabs>
          <w:tab w:val="num" w:pos="2041"/>
        </w:tabs>
        <w:ind w:left="2041" w:hanging="360"/>
      </w:pPr>
      <w:rPr>
        <w:rFonts w:ascii="Symbol" w:hAnsi="Symbol" w:hint="default"/>
        <w:sz w:val="24"/>
      </w:rPr>
    </w:lvl>
    <w:lvl w:ilvl="2">
      <w:start w:val="1"/>
      <w:numFmt w:val="bullet"/>
      <w:lvlText w:val=""/>
      <w:lvlJc w:val="left"/>
      <w:pPr>
        <w:tabs>
          <w:tab w:val="num" w:pos="2761"/>
        </w:tabs>
        <w:ind w:left="2761" w:hanging="360"/>
      </w:pPr>
      <w:rPr>
        <w:rFonts w:ascii="Wingdings" w:hAnsi="Wingdings" w:hint="default"/>
      </w:rPr>
    </w:lvl>
    <w:lvl w:ilvl="3">
      <w:start w:val="1"/>
      <w:numFmt w:val="bullet"/>
      <w:lvlText w:val=""/>
      <w:lvlJc w:val="left"/>
      <w:pPr>
        <w:tabs>
          <w:tab w:val="num" w:pos="3481"/>
        </w:tabs>
        <w:ind w:left="3481" w:hanging="360"/>
      </w:pPr>
      <w:rPr>
        <w:rFonts w:ascii="Symbol" w:hAnsi="Symbol" w:hint="default"/>
      </w:rPr>
    </w:lvl>
    <w:lvl w:ilvl="4">
      <w:start w:val="1"/>
      <w:numFmt w:val="bullet"/>
      <w:lvlText w:val="o"/>
      <w:lvlJc w:val="left"/>
      <w:pPr>
        <w:tabs>
          <w:tab w:val="num" w:pos="4201"/>
        </w:tabs>
        <w:ind w:left="4201" w:hanging="360"/>
      </w:pPr>
      <w:rPr>
        <w:rFonts w:ascii="Courier New" w:hAnsi="Courier New" w:hint="default"/>
      </w:rPr>
    </w:lvl>
    <w:lvl w:ilvl="5">
      <w:start w:val="1"/>
      <w:numFmt w:val="bullet"/>
      <w:lvlText w:val=""/>
      <w:lvlJc w:val="left"/>
      <w:pPr>
        <w:tabs>
          <w:tab w:val="num" w:pos="4921"/>
        </w:tabs>
        <w:ind w:left="4921" w:hanging="360"/>
      </w:pPr>
      <w:rPr>
        <w:rFonts w:ascii="Wingdings" w:hAnsi="Wingdings" w:hint="default"/>
      </w:rPr>
    </w:lvl>
    <w:lvl w:ilvl="6">
      <w:start w:val="1"/>
      <w:numFmt w:val="bullet"/>
      <w:lvlText w:val=""/>
      <w:lvlJc w:val="left"/>
      <w:pPr>
        <w:tabs>
          <w:tab w:val="num" w:pos="5641"/>
        </w:tabs>
        <w:ind w:left="5641" w:hanging="360"/>
      </w:pPr>
      <w:rPr>
        <w:rFonts w:ascii="Symbol" w:hAnsi="Symbol" w:hint="default"/>
      </w:rPr>
    </w:lvl>
    <w:lvl w:ilvl="7">
      <w:start w:val="1"/>
      <w:numFmt w:val="bullet"/>
      <w:lvlText w:val="o"/>
      <w:lvlJc w:val="left"/>
      <w:pPr>
        <w:tabs>
          <w:tab w:val="num" w:pos="6361"/>
        </w:tabs>
        <w:ind w:left="6361" w:hanging="360"/>
      </w:pPr>
      <w:rPr>
        <w:rFonts w:ascii="Courier New" w:hAnsi="Courier New" w:hint="default"/>
      </w:rPr>
    </w:lvl>
    <w:lvl w:ilvl="8">
      <w:start w:val="1"/>
      <w:numFmt w:val="bullet"/>
      <w:lvlText w:val=""/>
      <w:lvlJc w:val="left"/>
      <w:pPr>
        <w:tabs>
          <w:tab w:val="num" w:pos="7081"/>
        </w:tabs>
        <w:ind w:left="7081" w:hanging="360"/>
      </w:pPr>
      <w:rPr>
        <w:rFonts w:ascii="Wingdings" w:hAnsi="Wingdings" w:hint="default"/>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38058A6"/>
    <w:multiLevelType w:val="multilevel"/>
    <w:tmpl w:val="AA0C0718"/>
    <w:lvl w:ilvl="0">
      <w:start w:val="1"/>
      <w:numFmt w:val="decimal"/>
      <w:suff w:val="space"/>
      <w:lvlText w:val="%1."/>
      <w:lvlJc w:val="left"/>
      <w:pPr>
        <w:ind w:left="113" w:hanging="113"/>
      </w:pPr>
    </w:lvl>
    <w:lvl w:ilvl="1">
      <w:start w:val="1"/>
      <w:numFmt w:val="upperLetter"/>
      <w:suff w:val="space"/>
      <w:lvlText w:val="%2)"/>
      <w:lvlJc w:val="left"/>
      <w:pPr>
        <w:ind w:left="454" w:hanging="114"/>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6" w15:restartNumberingAfterBreak="0">
    <w:nsid w:val="4B2D366E"/>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57"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8" w15:restartNumberingAfterBreak="0">
    <w:nsid w:val="4C825C62"/>
    <w:multiLevelType w:val="multilevel"/>
    <w:tmpl w:val="4C825C6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9" w15:restartNumberingAfterBreak="0">
    <w:nsid w:val="4DCB37AA"/>
    <w:multiLevelType w:val="multilevel"/>
    <w:tmpl w:val="4DCB37AA"/>
    <w:lvl w:ilvl="0">
      <w:start w:val="1"/>
      <w:numFmt w:val="decimal"/>
      <w:lvlText w:val="%1."/>
      <w:lvlJc w:val="left"/>
      <w:pPr>
        <w:ind w:left="720" w:hanging="360"/>
      </w:pPr>
      <w:rPr>
        <w:rFonts w:cs="Times New Roman"/>
        <w:b w:val="0"/>
        <w:bCs/>
        <w:color w:val="auto"/>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2124D2D"/>
    <w:multiLevelType w:val="multilevel"/>
    <w:tmpl w:val="52124D2D"/>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58E062A0"/>
    <w:multiLevelType w:val="multilevel"/>
    <w:tmpl w:val="58E062A0"/>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59124806"/>
    <w:multiLevelType w:val="multilevel"/>
    <w:tmpl w:val="59124806"/>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5BE3506F"/>
    <w:multiLevelType w:val="multilevel"/>
    <w:tmpl w:val="AA0C0718"/>
    <w:lvl w:ilvl="0">
      <w:start w:val="1"/>
      <w:numFmt w:val="decimal"/>
      <w:suff w:val="space"/>
      <w:lvlText w:val="%1."/>
      <w:lvlJc w:val="left"/>
      <w:pPr>
        <w:ind w:left="113" w:hanging="113"/>
      </w:pPr>
    </w:lvl>
    <w:lvl w:ilvl="1">
      <w:start w:val="1"/>
      <w:numFmt w:val="upperLetter"/>
      <w:suff w:val="space"/>
      <w:lvlText w:val="%2)"/>
      <w:lvlJc w:val="left"/>
      <w:pPr>
        <w:ind w:left="454" w:hanging="114"/>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6"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7"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8" w15:restartNumberingAfterBreak="0">
    <w:nsid w:val="5DFD0E43"/>
    <w:multiLevelType w:val="multilevel"/>
    <w:tmpl w:val="5DFD0E43"/>
    <w:lvl w:ilvl="0">
      <w:start w:val="1"/>
      <w:numFmt w:val="decimal"/>
      <w:lvlText w:val="%1."/>
      <w:lvlJc w:val="left"/>
      <w:pPr>
        <w:ind w:left="720" w:hanging="360"/>
      </w:pPr>
      <w:rPr>
        <w:rFonts w:cs="Times New Roman"/>
        <w:b w:val="0"/>
        <w:bCs/>
        <w:color w:val="auto"/>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0"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1"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2" w15:restartNumberingAfterBreak="0">
    <w:nsid w:val="6BD46043"/>
    <w:multiLevelType w:val="hybridMultilevel"/>
    <w:tmpl w:val="86F019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5"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6"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7"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8"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9" w15:restartNumberingAfterBreak="0">
    <w:nsid w:val="7BF94175"/>
    <w:multiLevelType w:val="multilevel"/>
    <w:tmpl w:val="7BF94175"/>
    <w:lvl w:ilvl="0">
      <w:start w:val="1"/>
      <w:numFmt w:val="decimal"/>
      <w:lvlText w:val="%1."/>
      <w:lvlJc w:val="left"/>
      <w:pPr>
        <w:tabs>
          <w:tab w:val="num" w:pos="1240"/>
        </w:tabs>
        <w:ind w:left="12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0"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1"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2"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23"/>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8"/>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5"/>
  </w:num>
  <w:num w:numId="15">
    <w:abstractNumId w:val="30"/>
  </w:num>
  <w:num w:numId="16">
    <w:abstractNumId w:val="67"/>
  </w:num>
  <w:num w:numId="17">
    <w:abstractNumId w:val="39"/>
  </w:num>
  <w:num w:numId="18">
    <w:abstractNumId w:val="70"/>
  </w:num>
  <w:num w:numId="19">
    <w:abstractNumId w:val="76"/>
  </w:num>
  <w:num w:numId="20">
    <w:abstractNumId w:val="71"/>
  </w:num>
  <w:num w:numId="21">
    <w:abstractNumId w:val="9"/>
  </w:num>
  <w:num w:numId="22">
    <w:abstractNumId w:val="11"/>
  </w:num>
  <w:num w:numId="23">
    <w:abstractNumId w:val="18"/>
  </w:num>
  <w:num w:numId="24">
    <w:abstractNumId w:val="21"/>
  </w:num>
  <w:num w:numId="25">
    <w:abstractNumId w:val="25"/>
  </w:num>
  <w:num w:numId="26">
    <w:abstractNumId w:val="27"/>
  </w:num>
  <w:num w:numId="27">
    <w:abstractNumId w:val="34"/>
  </w:num>
  <w:num w:numId="28">
    <w:abstractNumId w:val="44"/>
  </w:num>
  <w:num w:numId="29">
    <w:abstractNumId w:val="45"/>
  </w:num>
  <w:num w:numId="30">
    <w:abstractNumId w:val="50"/>
  </w:num>
  <w:num w:numId="31">
    <w:abstractNumId w:val="52"/>
  </w:num>
  <w:num w:numId="32">
    <w:abstractNumId w:val="62"/>
  </w:num>
  <w:num w:numId="33">
    <w:abstractNumId w:val="66"/>
  </w:num>
  <w:num w:numId="34">
    <w:abstractNumId w:val="74"/>
  </w:num>
  <w:num w:numId="35">
    <w:abstractNumId w:val="77"/>
  </w:num>
  <w:num w:numId="36">
    <w:abstractNumId w:val="81"/>
  </w:num>
  <w:num w:numId="37">
    <w:abstractNumId w:val="82"/>
  </w:num>
  <w:num w:numId="38">
    <w:abstractNumId w:val="61"/>
  </w:num>
  <w:num w:numId="39">
    <w:abstractNumId w:val="49"/>
  </w:num>
  <w:num w:numId="40">
    <w:abstractNumId w:val="10"/>
  </w:num>
  <w:num w:numId="41">
    <w:abstractNumId w:val="8"/>
  </w:num>
  <w:num w:numId="42">
    <w:abstractNumId w:val="46"/>
  </w:num>
  <w:num w:numId="43">
    <w:abstractNumId w:val="36"/>
  </w:num>
  <w:num w:numId="44">
    <w:abstractNumId w:val="47"/>
  </w:num>
  <w:num w:numId="45">
    <w:abstractNumId w:val="43"/>
  </w:num>
  <w:num w:numId="46">
    <w:abstractNumId w:val="13"/>
  </w:num>
  <w:num w:numId="47">
    <w:abstractNumId w:val="28"/>
  </w:num>
  <w:num w:numId="48">
    <w:abstractNumId w:val="53"/>
  </w:num>
  <w:num w:numId="49">
    <w:abstractNumId w:val="16"/>
  </w:num>
  <w:num w:numId="50">
    <w:abstractNumId w:val="42"/>
  </w:num>
  <w:num w:numId="51">
    <w:abstractNumId w:val="40"/>
  </w:num>
  <w:num w:numId="52">
    <w:abstractNumId w:val="31"/>
  </w:num>
  <w:num w:numId="53">
    <w:abstractNumId w:val="32"/>
  </w:num>
  <w:num w:numId="54">
    <w:abstractNumId w:val="29"/>
  </w:num>
  <w:num w:numId="55">
    <w:abstractNumId w:val="54"/>
  </w:num>
  <w:num w:numId="56">
    <w:abstractNumId w:val="41"/>
  </w:num>
  <w:num w:numId="57">
    <w:abstractNumId w:val="6"/>
  </w:num>
  <w:num w:numId="58">
    <w:abstractNumId w:val="20"/>
  </w:num>
  <w:num w:numId="59">
    <w:abstractNumId w:val="22"/>
  </w:num>
  <w:num w:numId="60">
    <w:abstractNumId w:val="23"/>
  </w:num>
  <w:num w:numId="61">
    <w:abstractNumId w:val="55"/>
  </w:num>
  <w:num w:numId="62">
    <w:abstractNumId w:val="69"/>
  </w:num>
  <w:num w:numId="63">
    <w:abstractNumId w:val="80"/>
  </w:num>
  <w:num w:numId="64">
    <w:abstractNumId w:val="48"/>
  </w:num>
  <w:num w:numId="65">
    <w:abstractNumId w:val="24"/>
  </w:num>
  <w:num w:numId="66">
    <w:abstractNumId w:val="14"/>
  </w:num>
  <w:num w:numId="67">
    <w:abstractNumId w:val="59"/>
  </w:num>
  <w:num w:numId="68">
    <w:abstractNumId w:val="68"/>
  </w:num>
  <w:num w:numId="69">
    <w:abstractNumId w:val="63"/>
  </w:num>
  <w:num w:numId="70">
    <w:abstractNumId w:val="60"/>
  </w:num>
  <w:num w:numId="71">
    <w:abstractNumId w:val="38"/>
  </w:num>
  <w:num w:numId="72">
    <w:abstractNumId w:val="79"/>
  </w:num>
  <w:num w:numId="73">
    <w:abstractNumId w:val="64"/>
  </w:num>
  <w:num w:numId="74">
    <w:abstractNumId w:val="33"/>
  </w:num>
  <w:num w:numId="75">
    <w:abstractNumId w:val="17"/>
  </w:num>
  <w:num w:numId="76">
    <w:abstractNumId w:val="15"/>
  </w:num>
  <w:num w:numId="77">
    <w:abstractNumId w:val="12"/>
  </w:num>
  <w:num w:numId="78">
    <w:abstractNumId w:val="58"/>
  </w:num>
  <w:num w:numId="79">
    <w:abstractNumId w:val="65"/>
  </w:num>
  <w:num w:numId="80">
    <w:abstractNumId w:val="51"/>
  </w:num>
  <w:num w:numId="81">
    <w:abstractNumId w:val="37"/>
  </w:num>
  <w:num w:numId="82">
    <w:abstractNumId w:val="56"/>
  </w:num>
  <w:num w:numId="83">
    <w:abstractNumId w:val="35"/>
  </w:num>
  <w:num w:numId="84">
    <w:abstractNumId w:val="7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195043"/>
    <w:rsid w:val="001A5B4A"/>
    <w:rsid w:val="002466FE"/>
    <w:rsid w:val="00375F2A"/>
    <w:rsid w:val="0038249F"/>
    <w:rsid w:val="0043448A"/>
    <w:rsid w:val="00435998"/>
    <w:rsid w:val="00493209"/>
    <w:rsid w:val="004C5D7C"/>
    <w:rsid w:val="00527A60"/>
    <w:rsid w:val="006702F7"/>
    <w:rsid w:val="006A4E9F"/>
    <w:rsid w:val="006C79C0"/>
    <w:rsid w:val="00751664"/>
    <w:rsid w:val="007933C8"/>
    <w:rsid w:val="007F1255"/>
    <w:rsid w:val="00841522"/>
    <w:rsid w:val="00857D6C"/>
    <w:rsid w:val="008E749F"/>
    <w:rsid w:val="0094178A"/>
    <w:rsid w:val="00986055"/>
    <w:rsid w:val="009D3821"/>
    <w:rsid w:val="00B0343E"/>
    <w:rsid w:val="00BE61E2"/>
    <w:rsid w:val="00C559F5"/>
    <w:rsid w:val="00CC41CC"/>
    <w:rsid w:val="00CF50A1"/>
    <w:rsid w:val="00E1473F"/>
    <w:rsid w:val="00E90F87"/>
    <w:rsid w:val="00EA7A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0928E"/>
  <w15:docId w15:val="{B06A6B6A-54C4-424A-AF1A-C52DF7C3A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543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87114.html"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rary.roweb.online"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9633</Words>
  <Characters>54913</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cp:lastPrinted>2022-10-24T13:35:00Z</cp:lastPrinted>
  <dcterms:created xsi:type="dcterms:W3CDTF">2023-04-23T06:39:00Z</dcterms:created>
  <dcterms:modified xsi:type="dcterms:W3CDTF">2023-04-24T14:39:00Z</dcterms:modified>
</cp:coreProperties>
</file>